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724EE" w:rsidRPr="002816B7" w:rsidRDefault="002724EE" w:rsidP="00A75F6E">
      <w:pPr>
        <w:pStyle w:val="Default"/>
        <w:rPr>
          <w:rFonts w:ascii="Sylfaen" w:hAnsi="Sylfaen"/>
          <w:b/>
          <w:bCs/>
          <w:color w:val="auto"/>
          <w:sz w:val="22"/>
          <w:szCs w:val="22"/>
          <w:lang w:val="ka-GE"/>
        </w:rPr>
      </w:pPr>
      <w:bookmarkStart w:id="0" w:name="_GoBack"/>
      <w:bookmarkEnd w:id="0"/>
      <w:r w:rsidRPr="002816B7">
        <w:rPr>
          <w:rFonts w:ascii="Sylfaen" w:hAnsi="Sylfaen"/>
          <w:b/>
          <w:bCs/>
          <w:color w:val="auto"/>
          <w:sz w:val="22"/>
          <w:szCs w:val="22"/>
          <w:lang w:val="ka-GE"/>
        </w:rPr>
        <w:t>ჩვენი პოტენციალის მაქსიმუმი: ევროპის უმაღლესი განათლების სივრცის კონსოლიდაცია</w:t>
      </w:r>
    </w:p>
    <w:p w:rsidR="002724EE" w:rsidRPr="002816B7" w:rsidRDefault="002724EE" w:rsidP="00A75F6E">
      <w:pPr>
        <w:pStyle w:val="Default"/>
        <w:rPr>
          <w:rFonts w:ascii="Sylfaen" w:hAnsi="Sylfaen"/>
          <w:b/>
          <w:bCs/>
          <w:color w:val="auto"/>
          <w:sz w:val="22"/>
          <w:szCs w:val="22"/>
          <w:lang w:val="ka-GE"/>
        </w:rPr>
      </w:pPr>
      <w:r w:rsidRPr="002816B7">
        <w:rPr>
          <w:rFonts w:ascii="Sylfaen" w:hAnsi="Sylfaen"/>
          <w:b/>
          <w:bCs/>
          <w:color w:val="auto"/>
          <w:sz w:val="22"/>
          <w:szCs w:val="22"/>
          <w:lang w:val="ka-GE"/>
        </w:rPr>
        <w:t xml:space="preserve">ბუქარესტის კომუნიკე </w:t>
      </w:r>
    </w:p>
    <w:p w:rsidR="00A217E5" w:rsidRPr="002816B7" w:rsidRDefault="00A217E5" w:rsidP="00A75F6E">
      <w:pPr>
        <w:rPr>
          <w:rFonts w:ascii="Sylfaen" w:hAnsi="Sylfaen"/>
          <w:b/>
          <w:bCs/>
          <w:sz w:val="21"/>
          <w:szCs w:val="21"/>
          <w:lang w:val="ka-GE"/>
        </w:rPr>
      </w:pPr>
    </w:p>
    <w:p w:rsidR="003805F1" w:rsidRPr="002816B7" w:rsidRDefault="00A217E5" w:rsidP="00A75F6E">
      <w:pPr>
        <w:rPr>
          <w:rFonts w:ascii="Sylfaen" w:hAnsi="Sylfaen"/>
          <w:b/>
          <w:bCs/>
          <w:sz w:val="21"/>
          <w:szCs w:val="21"/>
        </w:rPr>
      </w:pPr>
      <w:r w:rsidRPr="002816B7">
        <w:rPr>
          <w:rFonts w:ascii="Sylfaen" w:hAnsi="Sylfaen"/>
          <w:b/>
          <w:bCs/>
          <w:sz w:val="21"/>
          <w:szCs w:val="21"/>
          <w:lang w:val="ka-GE"/>
        </w:rPr>
        <w:t>საბოლოო ვერსია</w:t>
      </w:r>
    </w:p>
    <w:p w:rsidR="00A75F6E" w:rsidRPr="002816B7" w:rsidRDefault="00A75F6E" w:rsidP="00A75F6E">
      <w:pPr>
        <w:pStyle w:val="Default"/>
        <w:rPr>
          <w:rFonts w:ascii="Sylfaen" w:hAnsi="Sylfaen"/>
        </w:rPr>
      </w:pPr>
    </w:p>
    <w:p w:rsidR="00A75F6E" w:rsidRPr="002816B7" w:rsidRDefault="002724EE" w:rsidP="000C2A9F">
      <w:pPr>
        <w:pStyle w:val="Default"/>
        <w:jc w:val="both"/>
        <w:rPr>
          <w:rFonts w:ascii="Sylfaen" w:hAnsi="Sylfaen"/>
          <w:color w:val="auto"/>
          <w:sz w:val="22"/>
          <w:szCs w:val="22"/>
          <w:lang w:val="ka-GE"/>
        </w:rPr>
      </w:pPr>
      <w:r w:rsidRPr="002816B7">
        <w:rPr>
          <w:rFonts w:ascii="Sylfaen" w:hAnsi="Sylfaen"/>
          <w:color w:val="auto"/>
          <w:sz w:val="22"/>
          <w:szCs w:val="22"/>
          <w:lang w:val="ka-GE"/>
        </w:rPr>
        <w:t xml:space="preserve">ჩვენ, </w:t>
      </w:r>
      <w:r w:rsidR="000C2A9F" w:rsidRPr="002816B7">
        <w:rPr>
          <w:rFonts w:ascii="Sylfaen" w:hAnsi="Sylfaen"/>
          <w:color w:val="auto"/>
          <w:sz w:val="22"/>
          <w:szCs w:val="22"/>
          <w:lang w:val="ka-GE"/>
        </w:rPr>
        <w:t xml:space="preserve">ევროპის უმაღლესი განათლების სივრცის (EHEA) </w:t>
      </w:r>
      <w:r w:rsidRPr="002816B7">
        <w:rPr>
          <w:rFonts w:ascii="Sylfaen" w:hAnsi="Sylfaen"/>
          <w:color w:val="auto"/>
          <w:sz w:val="22"/>
          <w:szCs w:val="22"/>
          <w:lang w:val="ka-GE"/>
        </w:rPr>
        <w:t>47 ქვეყნის უმაღლეს განათლებაზე პასუხისმგებელი მინისტრები</w:t>
      </w:r>
      <w:r w:rsidR="007E07B4" w:rsidRPr="002816B7">
        <w:rPr>
          <w:rFonts w:ascii="Sylfaen" w:hAnsi="Sylfaen"/>
          <w:color w:val="auto"/>
          <w:sz w:val="22"/>
          <w:szCs w:val="22"/>
        </w:rPr>
        <w:t>,</w:t>
      </w:r>
      <w:r w:rsidRPr="002816B7">
        <w:rPr>
          <w:rFonts w:ascii="Sylfaen" w:hAnsi="Sylfaen"/>
          <w:color w:val="auto"/>
          <w:sz w:val="22"/>
          <w:szCs w:val="22"/>
          <w:lang w:val="ka-GE"/>
        </w:rPr>
        <w:t xml:space="preserve">  შევხვდით ბუქარესტში</w:t>
      </w:r>
      <w:r w:rsidR="000C2A9F" w:rsidRPr="002816B7">
        <w:rPr>
          <w:rFonts w:ascii="Sylfaen" w:hAnsi="Sylfaen"/>
          <w:color w:val="auto"/>
          <w:sz w:val="22"/>
          <w:szCs w:val="22"/>
          <w:lang w:val="ka-GE"/>
        </w:rPr>
        <w:t xml:space="preserve"> 2012 წლის 26 და 27 აპრილს</w:t>
      </w:r>
      <w:r w:rsidR="007E07B4" w:rsidRPr="002816B7">
        <w:rPr>
          <w:rFonts w:ascii="Sylfaen" w:hAnsi="Sylfaen"/>
          <w:color w:val="auto"/>
          <w:sz w:val="22"/>
          <w:szCs w:val="22"/>
          <w:lang w:val="ka-GE"/>
        </w:rPr>
        <w:t>,</w:t>
      </w:r>
      <w:r w:rsidR="000C2A9F" w:rsidRPr="002816B7">
        <w:rPr>
          <w:rFonts w:ascii="Sylfaen" w:hAnsi="Sylfaen"/>
          <w:color w:val="auto"/>
          <w:sz w:val="22"/>
          <w:szCs w:val="22"/>
          <w:lang w:val="ka-GE"/>
        </w:rPr>
        <w:t xml:space="preserve"> რათა შევაფასოთ ბოლონიის პროცესის მიღწევები და შევთანხმდეთ ევროპის უმაღლესი განათლების სივრცის მომავალ პრიორიტეტებზე. </w:t>
      </w:r>
    </w:p>
    <w:p w:rsidR="000C2A9F" w:rsidRPr="002816B7" w:rsidRDefault="000C2A9F" w:rsidP="00A75F6E">
      <w:pPr>
        <w:pStyle w:val="Default"/>
        <w:rPr>
          <w:rFonts w:ascii="Sylfaen" w:hAnsi="Sylfaen"/>
          <w:color w:val="auto"/>
          <w:lang w:val="ka-GE"/>
        </w:rPr>
      </w:pPr>
    </w:p>
    <w:p w:rsidR="000C2A9F" w:rsidRPr="002816B7" w:rsidRDefault="000C2A9F" w:rsidP="00A75F6E">
      <w:pPr>
        <w:pStyle w:val="Default"/>
        <w:rPr>
          <w:rFonts w:ascii="Sylfaen" w:hAnsi="Sylfaen"/>
          <w:b/>
          <w:bCs/>
          <w:color w:val="auto"/>
          <w:sz w:val="22"/>
          <w:szCs w:val="22"/>
          <w:lang w:val="ka-GE"/>
        </w:rPr>
      </w:pPr>
      <w:r w:rsidRPr="002816B7">
        <w:rPr>
          <w:rFonts w:ascii="Sylfaen" w:hAnsi="Sylfaen"/>
          <w:b/>
          <w:bCs/>
          <w:color w:val="auto"/>
          <w:sz w:val="22"/>
          <w:szCs w:val="22"/>
          <w:lang w:val="ka-GE"/>
        </w:rPr>
        <w:t>უმაღლეს განათლებაში ინვესტირება მომავლისათვის</w:t>
      </w:r>
    </w:p>
    <w:p w:rsidR="00A217E5" w:rsidRPr="002816B7" w:rsidRDefault="00A217E5" w:rsidP="00A75F6E">
      <w:pPr>
        <w:pStyle w:val="Default"/>
        <w:rPr>
          <w:rFonts w:ascii="Sylfaen" w:hAnsi="Sylfaen"/>
          <w:b/>
          <w:bCs/>
          <w:color w:val="auto"/>
          <w:sz w:val="22"/>
          <w:szCs w:val="22"/>
          <w:lang w:val="ka-GE"/>
        </w:rPr>
      </w:pPr>
    </w:p>
    <w:p w:rsidR="000C2A9F" w:rsidRPr="002816B7" w:rsidRDefault="000C2A9F" w:rsidP="00292EEF">
      <w:pPr>
        <w:pStyle w:val="Default"/>
        <w:jc w:val="both"/>
        <w:rPr>
          <w:rFonts w:ascii="Sylfaen" w:hAnsi="Sylfaen"/>
          <w:bCs/>
          <w:color w:val="auto"/>
          <w:sz w:val="22"/>
          <w:szCs w:val="22"/>
          <w:lang w:val="ka-GE"/>
        </w:rPr>
      </w:pPr>
      <w:r w:rsidRPr="002816B7">
        <w:rPr>
          <w:rFonts w:ascii="Sylfaen" w:hAnsi="Sylfaen"/>
          <w:bCs/>
          <w:color w:val="auto"/>
          <w:sz w:val="22"/>
          <w:szCs w:val="22"/>
          <w:lang w:val="ka-GE"/>
        </w:rPr>
        <w:t>ევროპა</w:t>
      </w:r>
      <w:r w:rsidRPr="002816B7">
        <w:rPr>
          <w:rFonts w:ascii="Sylfaen" w:hAnsi="Sylfaen"/>
          <w:b/>
          <w:bCs/>
          <w:color w:val="auto"/>
          <w:sz w:val="22"/>
          <w:szCs w:val="22"/>
          <w:lang w:val="ka-GE"/>
        </w:rPr>
        <w:t xml:space="preserve"> </w:t>
      </w:r>
      <w:r w:rsidRPr="002816B7">
        <w:rPr>
          <w:rFonts w:ascii="Sylfaen" w:hAnsi="Sylfaen"/>
          <w:bCs/>
          <w:color w:val="auto"/>
          <w:sz w:val="22"/>
          <w:szCs w:val="22"/>
          <w:lang w:val="ka-GE"/>
        </w:rPr>
        <w:t xml:space="preserve">განიცდის ეკონომიკურ და ფინანსურ კრიზისს საზიანო საზოგადოებრივი ეფექტით. უმაღლესი განათლების სფეროში კრიზისი ეხება ადეკვატური დაფინანსების არსებობას და </w:t>
      </w:r>
      <w:r w:rsidR="00631292" w:rsidRPr="002816B7">
        <w:rPr>
          <w:rFonts w:ascii="Sylfaen" w:hAnsi="Sylfaen"/>
          <w:bCs/>
          <w:color w:val="auto"/>
          <w:sz w:val="22"/>
          <w:szCs w:val="22"/>
          <w:lang w:val="ka-GE"/>
        </w:rPr>
        <w:t xml:space="preserve">კურსდამთავრებულთა დასაქმებას </w:t>
      </w:r>
      <w:r w:rsidRPr="002816B7">
        <w:rPr>
          <w:rFonts w:ascii="Sylfaen" w:hAnsi="Sylfaen"/>
          <w:bCs/>
          <w:color w:val="auto"/>
          <w:sz w:val="22"/>
          <w:szCs w:val="22"/>
          <w:lang w:val="ka-GE"/>
        </w:rPr>
        <w:t xml:space="preserve"> უფრო გაურკვეველს</w:t>
      </w:r>
      <w:r w:rsidR="00631292">
        <w:rPr>
          <w:rFonts w:ascii="Sylfaen" w:hAnsi="Sylfaen"/>
          <w:bCs/>
          <w:color w:val="auto"/>
          <w:sz w:val="22"/>
          <w:szCs w:val="22"/>
        </w:rPr>
        <w:t xml:space="preserve"> </w:t>
      </w:r>
      <w:r w:rsidR="00631292" w:rsidRPr="002816B7">
        <w:rPr>
          <w:rFonts w:ascii="Sylfaen" w:hAnsi="Sylfaen"/>
          <w:bCs/>
          <w:color w:val="auto"/>
          <w:sz w:val="22"/>
          <w:szCs w:val="22"/>
          <w:lang w:val="ka-GE"/>
        </w:rPr>
        <w:t>ხდის</w:t>
      </w:r>
      <w:r w:rsidRPr="002816B7">
        <w:rPr>
          <w:rFonts w:ascii="Sylfaen" w:hAnsi="Sylfaen"/>
          <w:bCs/>
          <w:color w:val="auto"/>
          <w:sz w:val="22"/>
          <w:szCs w:val="22"/>
          <w:lang w:val="ka-GE"/>
        </w:rPr>
        <w:t xml:space="preserve">. </w:t>
      </w:r>
    </w:p>
    <w:p w:rsidR="00093259" w:rsidRPr="002816B7" w:rsidRDefault="00093259" w:rsidP="00292EEF">
      <w:pPr>
        <w:pStyle w:val="Default"/>
        <w:jc w:val="both"/>
        <w:rPr>
          <w:rFonts w:ascii="Sylfaen" w:hAnsi="Sylfaen"/>
          <w:bCs/>
          <w:color w:val="auto"/>
          <w:sz w:val="22"/>
          <w:szCs w:val="22"/>
          <w:lang w:val="ka-GE"/>
        </w:rPr>
      </w:pPr>
    </w:p>
    <w:p w:rsidR="000C2A9F" w:rsidRPr="002816B7" w:rsidRDefault="000C2A9F" w:rsidP="00292EEF">
      <w:pPr>
        <w:pStyle w:val="Default"/>
        <w:jc w:val="both"/>
        <w:rPr>
          <w:rFonts w:ascii="Sylfaen" w:hAnsi="Sylfaen"/>
          <w:bCs/>
          <w:color w:val="auto"/>
          <w:sz w:val="22"/>
          <w:szCs w:val="22"/>
          <w:lang w:val="ka-GE"/>
        </w:rPr>
      </w:pPr>
      <w:r w:rsidRPr="002816B7">
        <w:rPr>
          <w:rFonts w:ascii="Sylfaen" w:hAnsi="Sylfaen"/>
          <w:bCs/>
          <w:color w:val="auto"/>
          <w:sz w:val="22"/>
          <w:szCs w:val="22"/>
          <w:lang w:val="ka-GE"/>
        </w:rPr>
        <w:t xml:space="preserve">უმაღლესი განათლება წარმოადგენს ჩვენი </w:t>
      </w:r>
      <w:r w:rsidR="00751ED3" w:rsidRPr="002816B7">
        <w:rPr>
          <w:rFonts w:ascii="Sylfaen" w:hAnsi="Sylfaen"/>
          <w:bCs/>
          <w:color w:val="auto"/>
          <w:sz w:val="22"/>
          <w:szCs w:val="22"/>
          <w:lang w:val="ka-GE"/>
        </w:rPr>
        <w:t xml:space="preserve">ამჟამინდელი </w:t>
      </w:r>
      <w:r w:rsidRPr="002816B7">
        <w:rPr>
          <w:rFonts w:ascii="Sylfaen" w:hAnsi="Sylfaen"/>
          <w:bCs/>
          <w:color w:val="auto"/>
          <w:sz w:val="22"/>
          <w:szCs w:val="22"/>
          <w:lang w:val="ka-GE"/>
        </w:rPr>
        <w:t>სირთულეების მოგვარების მნიშვნელოვან ნაწილს.</w:t>
      </w:r>
      <w:r w:rsidR="00751ED3" w:rsidRPr="002816B7">
        <w:rPr>
          <w:rFonts w:ascii="Sylfaen" w:hAnsi="Sylfaen"/>
          <w:bCs/>
          <w:color w:val="auto"/>
          <w:sz w:val="22"/>
          <w:szCs w:val="22"/>
          <w:lang w:val="ka-GE"/>
        </w:rPr>
        <w:t xml:space="preserve"> მტკიცე და ანგარიშვალდებული უმაღლესი განათლების სისტემები ქმნიან ცოდნის აყვავების საფუძვლებს საზოგადოებაში. </w:t>
      </w:r>
      <w:r w:rsidR="00FE192B" w:rsidRPr="002816B7">
        <w:rPr>
          <w:rFonts w:ascii="Sylfaen" w:hAnsi="Sylfaen"/>
          <w:bCs/>
          <w:color w:val="auto"/>
          <w:sz w:val="22"/>
          <w:szCs w:val="22"/>
          <w:lang w:val="ka-GE"/>
        </w:rPr>
        <w:t xml:space="preserve">უმაღლესი განათლება უნდა იყოს კრიზისის დაძლევისათვის ჩვენი ძალისხმევის </w:t>
      </w:r>
      <w:r w:rsidR="00403AC5">
        <w:rPr>
          <w:rFonts w:ascii="Sylfaen" w:hAnsi="Sylfaen"/>
          <w:bCs/>
          <w:color w:val="auto"/>
          <w:sz w:val="22"/>
          <w:szCs w:val="22"/>
          <w:lang w:val="ka-GE"/>
        </w:rPr>
        <w:t>ძირითადი საგანი,</w:t>
      </w:r>
      <w:r w:rsidR="00FE192B" w:rsidRPr="002816B7">
        <w:rPr>
          <w:rFonts w:ascii="Sylfaen" w:hAnsi="Sylfaen"/>
          <w:bCs/>
          <w:color w:val="auto"/>
          <w:sz w:val="22"/>
          <w:szCs w:val="22"/>
          <w:lang w:val="ka-GE"/>
        </w:rPr>
        <w:t xml:space="preserve"> ახლა უფრო</w:t>
      </w:r>
      <w:r w:rsidR="00403AC5">
        <w:rPr>
          <w:rFonts w:ascii="Sylfaen" w:hAnsi="Sylfaen"/>
          <w:bCs/>
          <w:color w:val="auto"/>
          <w:sz w:val="22"/>
          <w:szCs w:val="22"/>
          <w:lang w:val="ka-GE"/>
        </w:rPr>
        <w:t xml:space="preserve"> მეტად</w:t>
      </w:r>
      <w:r w:rsidR="00FE192B" w:rsidRPr="002816B7">
        <w:rPr>
          <w:rFonts w:ascii="Sylfaen" w:hAnsi="Sylfaen"/>
          <w:bCs/>
          <w:color w:val="auto"/>
          <w:sz w:val="22"/>
          <w:szCs w:val="22"/>
          <w:lang w:val="ka-GE"/>
        </w:rPr>
        <w:t xml:space="preserve"> ვიდრე ოდესმე.</w:t>
      </w:r>
    </w:p>
    <w:p w:rsidR="00093259" w:rsidRPr="002816B7" w:rsidRDefault="00093259" w:rsidP="00292EEF">
      <w:pPr>
        <w:pStyle w:val="Default"/>
        <w:jc w:val="both"/>
        <w:rPr>
          <w:rFonts w:ascii="Sylfaen" w:hAnsi="Sylfaen"/>
          <w:bCs/>
          <w:color w:val="auto"/>
          <w:sz w:val="22"/>
          <w:szCs w:val="22"/>
          <w:lang w:val="ka-GE"/>
        </w:rPr>
      </w:pPr>
    </w:p>
    <w:p w:rsidR="00FE192B" w:rsidRPr="002816B7" w:rsidRDefault="00FE192B" w:rsidP="00292EEF">
      <w:pPr>
        <w:pStyle w:val="Default"/>
        <w:jc w:val="both"/>
        <w:rPr>
          <w:rFonts w:ascii="Sylfaen" w:hAnsi="Sylfaen"/>
          <w:bCs/>
          <w:color w:val="auto"/>
          <w:sz w:val="22"/>
          <w:szCs w:val="22"/>
          <w:lang w:val="ka-GE"/>
        </w:rPr>
      </w:pPr>
      <w:r w:rsidRPr="002816B7">
        <w:rPr>
          <w:rFonts w:ascii="Sylfaen" w:hAnsi="Sylfaen"/>
          <w:bCs/>
          <w:color w:val="auto"/>
          <w:sz w:val="22"/>
          <w:szCs w:val="22"/>
          <w:lang w:val="ka-GE"/>
        </w:rPr>
        <w:t xml:space="preserve"> ჩვენ ვალდებულნი ვართ უმაღლესი განათლებისათვის </w:t>
      </w:r>
      <w:r w:rsidR="00292EEF" w:rsidRPr="002816B7">
        <w:rPr>
          <w:rFonts w:ascii="Sylfaen" w:hAnsi="Sylfaen"/>
          <w:bCs/>
          <w:color w:val="auto"/>
          <w:sz w:val="22"/>
          <w:szCs w:val="22"/>
          <w:lang w:val="ka-GE"/>
        </w:rPr>
        <w:t>უზრუნველვყოთ</w:t>
      </w:r>
      <w:r w:rsidRPr="002816B7">
        <w:rPr>
          <w:rFonts w:ascii="Sylfaen" w:hAnsi="Sylfaen"/>
          <w:bCs/>
          <w:color w:val="auto"/>
          <w:sz w:val="22"/>
          <w:szCs w:val="22"/>
          <w:lang w:val="ka-GE"/>
        </w:rPr>
        <w:t xml:space="preserve"> საჯარო </w:t>
      </w:r>
      <w:r w:rsidR="00292EEF" w:rsidRPr="002816B7">
        <w:rPr>
          <w:rFonts w:ascii="Sylfaen" w:hAnsi="Sylfaen"/>
          <w:bCs/>
          <w:color w:val="auto"/>
          <w:sz w:val="22"/>
          <w:szCs w:val="22"/>
          <w:lang w:val="ka-GE"/>
        </w:rPr>
        <w:t>და</w:t>
      </w:r>
      <w:r w:rsidRPr="002816B7">
        <w:rPr>
          <w:rFonts w:ascii="Sylfaen" w:hAnsi="Sylfaen"/>
          <w:bCs/>
          <w:color w:val="auto"/>
          <w:sz w:val="22"/>
          <w:szCs w:val="22"/>
          <w:lang w:val="ka-GE"/>
        </w:rPr>
        <w:t xml:space="preserve">ფინანსების შესაძლებლობების მაქსიმუმი და </w:t>
      </w:r>
      <w:r w:rsidR="00292EEF" w:rsidRPr="002816B7">
        <w:rPr>
          <w:rFonts w:ascii="Sylfaen" w:hAnsi="Sylfaen"/>
          <w:bCs/>
          <w:color w:val="auto"/>
          <w:sz w:val="22"/>
          <w:szCs w:val="22"/>
          <w:lang w:val="ka-GE"/>
        </w:rPr>
        <w:t>გამოვნახ</w:t>
      </w:r>
      <w:r w:rsidRPr="002816B7">
        <w:rPr>
          <w:rFonts w:ascii="Sylfaen" w:hAnsi="Sylfaen"/>
          <w:bCs/>
          <w:color w:val="auto"/>
          <w:sz w:val="22"/>
          <w:szCs w:val="22"/>
          <w:lang w:val="ka-GE"/>
        </w:rPr>
        <w:t>ოთ სხვა შესაბამის</w:t>
      </w:r>
      <w:r w:rsidR="00292EEF" w:rsidRPr="002816B7">
        <w:rPr>
          <w:rFonts w:ascii="Sylfaen" w:hAnsi="Sylfaen"/>
          <w:bCs/>
          <w:color w:val="auto"/>
          <w:sz w:val="22"/>
          <w:szCs w:val="22"/>
          <w:lang w:val="ka-GE"/>
        </w:rPr>
        <w:t>ი</w:t>
      </w:r>
      <w:r w:rsidRPr="002816B7">
        <w:rPr>
          <w:rFonts w:ascii="Sylfaen" w:hAnsi="Sylfaen"/>
          <w:bCs/>
          <w:color w:val="auto"/>
          <w:sz w:val="22"/>
          <w:szCs w:val="22"/>
          <w:lang w:val="ka-GE"/>
        </w:rPr>
        <w:t xml:space="preserve"> </w:t>
      </w:r>
      <w:r w:rsidR="00292EEF" w:rsidRPr="002816B7">
        <w:rPr>
          <w:rFonts w:ascii="Sylfaen" w:hAnsi="Sylfaen"/>
          <w:bCs/>
          <w:color w:val="auto"/>
          <w:sz w:val="22"/>
          <w:szCs w:val="22"/>
          <w:lang w:val="ka-GE"/>
        </w:rPr>
        <w:t>წყა</w:t>
      </w:r>
      <w:r w:rsidRPr="002816B7">
        <w:rPr>
          <w:rFonts w:ascii="Sylfaen" w:hAnsi="Sylfaen"/>
          <w:bCs/>
          <w:color w:val="auto"/>
          <w:sz w:val="22"/>
          <w:szCs w:val="22"/>
          <w:lang w:val="ka-GE"/>
        </w:rPr>
        <w:t>როებ</w:t>
      </w:r>
      <w:r w:rsidR="00292EEF" w:rsidRPr="002816B7">
        <w:rPr>
          <w:rFonts w:ascii="Sylfaen" w:hAnsi="Sylfaen"/>
          <w:bCs/>
          <w:color w:val="auto"/>
          <w:sz w:val="22"/>
          <w:szCs w:val="22"/>
          <w:lang w:val="ka-GE"/>
        </w:rPr>
        <w:t>ი</w:t>
      </w:r>
      <w:r w:rsidR="00E04A87">
        <w:rPr>
          <w:rFonts w:ascii="Sylfaen" w:hAnsi="Sylfaen"/>
          <w:bCs/>
          <w:color w:val="auto"/>
          <w:sz w:val="22"/>
          <w:szCs w:val="22"/>
          <w:lang w:val="ka-GE"/>
        </w:rPr>
        <w:t xml:space="preserve"> </w:t>
      </w:r>
      <w:r w:rsidR="00E04A87" w:rsidRPr="002816B7">
        <w:rPr>
          <w:rFonts w:ascii="Sylfaen" w:hAnsi="Sylfaen"/>
          <w:bCs/>
          <w:color w:val="auto"/>
          <w:sz w:val="22"/>
          <w:szCs w:val="22"/>
          <w:lang w:val="ka-GE"/>
        </w:rPr>
        <w:t>ჩვენ</w:t>
      </w:r>
      <w:r w:rsidR="00E04A87">
        <w:rPr>
          <w:rFonts w:ascii="Sylfaen" w:hAnsi="Sylfaen"/>
          <w:bCs/>
          <w:color w:val="auto"/>
          <w:sz w:val="22"/>
          <w:szCs w:val="22"/>
          <w:lang w:val="ka-GE"/>
        </w:rPr>
        <w:t>ი</w:t>
      </w:r>
      <w:r w:rsidR="00E04A87" w:rsidRPr="002816B7">
        <w:rPr>
          <w:rFonts w:ascii="Sylfaen" w:hAnsi="Sylfaen"/>
          <w:bCs/>
          <w:color w:val="auto"/>
          <w:sz w:val="22"/>
          <w:szCs w:val="22"/>
          <w:lang w:val="ka-GE"/>
        </w:rPr>
        <w:t xml:space="preserve"> </w:t>
      </w:r>
      <w:r w:rsidR="00E04A87">
        <w:rPr>
          <w:rFonts w:ascii="Sylfaen" w:hAnsi="Sylfaen"/>
          <w:bCs/>
          <w:color w:val="auto"/>
          <w:sz w:val="22"/>
          <w:szCs w:val="22"/>
          <w:lang w:val="ka-GE"/>
        </w:rPr>
        <w:t>მომავალის</w:t>
      </w:r>
      <w:r w:rsidRPr="002816B7">
        <w:rPr>
          <w:rFonts w:ascii="Sylfaen" w:hAnsi="Sylfaen"/>
          <w:bCs/>
          <w:color w:val="auto"/>
          <w:sz w:val="22"/>
          <w:szCs w:val="22"/>
          <w:lang w:val="ka-GE"/>
        </w:rPr>
        <w:t xml:space="preserve"> ინვესტირებ</w:t>
      </w:r>
      <w:r w:rsidR="00292EEF" w:rsidRPr="002816B7">
        <w:rPr>
          <w:rFonts w:ascii="Sylfaen" w:hAnsi="Sylfaen"/>
          <w:bCs/>
          <w:color w:val="auto"/>
          <w:sz w:val="22"/>
          <w:szCs w:val="22"/>
          <w:lang w:val="ka-GE"/>
        </w:rPr>
        <w:t>ისათვის</w:t>
      </w:r>
      <w:r w:rsidR="00E04A87">
        <w:rPr>
          <w:rFonts w:ascii="Sylfaen" w:hAnsi="Sylfaen"/>
          <w:bCs/>
          <w:color w:val="auto"/>
          <w:sz w:val="22"/>
          <w:szCs w:val="22"/>
          <w:lang w:val="ka-GE"/>
        </w:rPr>
        <w:t>.</w:t>
      </w:r>
      <w:r w:rsidRPr="002816B7">
        <w:rPr>
          <w:rFonts w:ascii="Sylfaen" w:hAnsi="Sylfaen"/>
          <w:bCs/>
          <w:color w:val="auto"/>
          <w:sz w:val="22"/>
          <w:szCs w:val="22"/>
          <w:lang w:val="ka-GE"/>
        </w:rPr>
        <w:t xml:space="preserve"> </w:t>
      </w:r>
      <w:r w:rsidR="00292EEF" w:rsidRPr="002816B7">
        <w:rPr>
          <w:rFonts w:ascii="Sylfaen" w:hAnsi="Sylfaen"/>
          <w:bCs/>
          <w:color w:val="auto"/>
          <w:sz w:val="22"/>
          <w:szCs w:val="22"/>
          <w:lang w:val="ka-GE"/>
        </w:rPr>
        <w:t xml:space="preserve">ჩვენ დავეხმარებით ჩვენს ინსტიტუციებს </w:t>
      </w:r>
      <w:proofErr w:type="spellStart"/>
      <w:r w:rsidR="00292EEF" w:rsidRPr="002816B7">
        <w:rPr>
          <w:rFonts w:ascii="Sylfaen" w:hAnsi="Sylfaen"/>
          <w:bCs/>
          <w:color w:val="auto"/>
          <w:sz w:val="22"/>
          <w:szCs w:val="22"/>
          <w:lang w:val="ka-GE"/>
        </w:rPr>
        <w:t>კრეატიული</w:t>
      </w:r>
      <w:proofErr w:type="spellEnd"/>
      <w:r w:rsidR="00292EEF" w:rsidRPr="002816B7">
        <w:rPr>
          <w:rFonts w:ascii="Sylfaen" w:hAnsi="Sylfaen"/>
          <w:bCs/>
          <w:color w:val="auto"/>
          <w:sz w:val="22"/>
          <w:szCs w:val="22"/>
          <w:lang w:val="ka-GE"/>
        </w:rPr>
        <w:t>, ინოვაციური, კრიტიკულად მოაზროვნე და პასუხისმგებელი კურსდამთავრებულების განათლებაში, რომლებიც გვესაჭიროება ჩვენი დემოკრატიების ეკონომიკური ზრდისა და მდგრადი განვითარებისათვის. ჩვენ მოწადინებულნი ვართ ამ გზით ერთად მუშაობისათვის, რათა შევამციროთ ახალგაზრდების უმუშევრობა.</w:t>
      </w:r>
    </w:p>
    <w:p w:rsidR="00292EEF" w:rsidRPr="002816B7" w:rsidRDefault="00292EEF" w:rsidP="00A75F6E">
      <w:pPr>
        <w:pStyle w:val="Default"/>
        <w:rPr>
          <w:rFonts w:ascii="Sylfaen" w:hAnsi="Sylfaen"/>
          <w:bCs/>
          <w:color w:val="auto"/>
          <w:sz w:val="22"/>
          <w:szCs w:val="22"/>
          <w:lang w:val="ka-GE"/>
        </w:rPr>
      </w:pPr>
    </w:p>
    <w:p w:rsidR="00A75F6E" w:rsidRPr="002816B7" w:rsidRDefault="00292EEF" w:rsidP="00A75F6E">
      <w:pPr>
        <w:pStyle w:val="Default"/>
        <w:rPr>
          <w:rFonts w:ascii="Sylfaen" w:hAnsi="Sylfaen"/>
          <w:b/>
          <w:bCs/>
          <w:color w:val="auto"/>
          <w:sz w:val="21"/>
          <w:szCs w:val="21"/>
          <w:lang w:val="ka-GE"/>
        </w:rPr>
      </w:pPr>
      <w:r w:rsidRPr="002816B7">
        <w:rPr>
          <w:rFonts w:ascii="Sylfaen" w:hAnsi="Sylfaen"/>
          <w:b/>
          <w:bCs/>
          <w:color w:val="auto"/>
          <w:sz w:val="21"/>
          <w:szCs w:val="21"/>
          <w:lang w:val="ka-GE"/>
        </w:rPr>
        <w:t xml:space="preserve">ევროპის უმაღლესი განათლების სივრცე </w:t>
      </w:r>
      <w:r w:rsidR="00A217E5" w:rsidRPr="002816B7">
        <w:rPr>
          <w:rFonts w:ascii="Sylfaen" w:hAnsi="Sylfaen"/>
          <w:b/>
          <w:bCs/>
          <w:color w:val="auto"/>
          <w:sz w:val="21"/>
          <w:szCs w:val="21"/>
          <w:lang w:val="ka-GE"/>
        </w:rPr>
        <w:t xml:space="preserve"> (EHEA) გ</w:t>
      </w:r>
      <w:r w:rsidRPr="002816B7">
        <w:rPr>
          <w:rFonts w:ascii="Sylfaen" w:hAnsi="Sylfaen"/>
          <w:b/>
          <w:bCs/>
          <w:color w:val="auto"/>
          <w:sz w:val="21"/>
          <w:szCs w:val="21"/>
          <w:lang w:val="ka-GE"/>
        </w:rPr>
        <w:t>უშინ, დღეს და ხვალ</w:t>
      </w:r>
    </w:p>
    <w:p w:rsidR="00A217E5" w:rsidRPr="002816B7" w:rsidRDefault="00A217E5" w:rsidP="00A75F6E">
      <w:pPr>
        <w:pStyle w:val="Default"/>
        <w:rPr>
          <w:rFonts w:ascii="Sylfaen" w:hAnsi="Sylfaen"/>
          <w:b/>
          <w:bCs/>
          <w:color w:val="auto"/>
          <w:sz w:val="21"/>
          <w:szCs w:val="21"/>
          <w:lang w:val="ka-GE"/>
        </w:rPr>
      </w:pPr>
    </w:p>
    <w:p w:rsidR="00A217E5" w:rsidRPr="002816B7" w:rsidRDefault="00A217E5" w:rsidP="00FA6EE9">
      <w:pPr>
        <w:pStyle w:val="NoSpacing"/>
        <w:jc w:val="both"/>
        <w:rPr>
          <w:rFonts w:ascii="Sylfaen" w:hAnsi="Sylfaen"/>
          <w:lang w:val="ka-GE"/>
        </w:rPr>
      </w:pPr>
      <w:r w:rsidRPr="002816B7">
        <w:rPr>
          <w:rFonts w:ascii="Sylfaen" w:hAnsi="Sylfaen" w:cs="Sylfaen"/>
          <w:lang w:val="ka-GE"/>
        </w:rPr>
        <w:t>ბოლონიის</w:t>
      </w:r>
      <w:r w:rsidRPr="002816B7">
        <w:rPr>
          <w:rFonts w:ascii="Sylfaen" w:hAnsi="Sylfaen"/>
          <w:lang w:val="ka-GE"/>
        </w:rPr>
        <w:t xml:space="preserve"> </w:t>
      </w:r>
      <w:r w:rsidRPr="002816B7">
        <w:rPr>
          <w:rFonts w:ascii="Sylfaen" w:hAnsi="Sylfaen" w:cs="Sylfaen"/>
          <w:lang w:val="ka-GE"/>
        </w:rPr>
        <w:t>რეფორმებმა</w:t>
      </w:r>
      <w:r w:rsidRPr="002816B7">
        <w:rPr>
          <w:rFonts w:ascii="Sylfaen" w:hAnsi="Sylfaen"/>
          <w:lang w:val="ka-GE"/>
        </w:rPr>
        <w:t xml:space="preserve"> </w:t>
      </w:r>
      <w:r w:rsidRPr="002816B7">
        <w:rPr>
          <w:rFonts w:ascii="Sylfaen" w:hAnsi="Sylfaen" w:cs="Sylfaen"/>
          <w:lang w:val="ka-GE"/>
        </w:rPr>
        <w:t>შეცვალეს</w:t>
      </w:r>
      <w:r w:rsidRPr="002816B7">
        <w:rPr>
          <w:rFonts w:ascii="Sylfaen" w:hAnsi="Sylfaen"/>
          <w:lang w:val="ka-GE"/>
        </w:rPr>
        <w:t xml:space="preserve"> </w:t>
      </w:r>
      <w:r w:rsidRPr="002816B7">
        <w:rPr>
          <w:rFonts w:ascii="Sylfaen" w:hAnsi="Sylfaen" w:cs="Sylfaen"/>
          <w:lang w:val="ka-GE"/>
        </w:rPr>
        <w:t>უმაღლესი</w:t>
      </w:r>
      <w:r w:rsidRPr="002816B7">
        <w:rPr>
          <w:rFonts w:ascii="Sylfaen" w:hAnsi="Sylfaen"/>
          <w:lang w:val="ka-GE"/>
        </w:rPr>
        <w:t xml:space="preserve"> </w:t>
      </w:r>
      <w:r w:rsidRPr="002816B7">
        <w:rPr>
          <w:rFonts w:ascii="Sylfaen" w:hAnsi="Sylfaen" w:cs="Sylfaen"/>
          <w:lang w:val="ka-GE"/>
        </w:rPr>
        <w:t>განათლების</w:t>
      </w:r>
      <w:r w:rsidRPr="002816B7">
        <w:rPr>
          <w:rFonts w:ascii="Sylfaen" w:hAnsi="Sylfaen"/>
          <w:lang w:val="ka-GE"/>
        </w:rPr>
        <w:t xml:space="preserve"> </w:t>
      </w:r>
      <w:r w:rsidRPr="002816B7">
        <w:rPr>
          <w:rFonts w:ascii="Sylfaen" w:hAnsi="Sylfaen" w:cs="Sylfaen"/>
          <w:lang w:val="ka-GE"/>
        </w:rPr>
        <w:t>სახე</w:t>
      </w:r>
      <w:r w:rsidRPr="002816B7">
        <w:rPr>
          <w:rFonts w:ascii="Sylfaen" w:hAnsi="Sylfaen"/>
          <w:lang w:val="ka-GE"/>
        </w:rPr>
        <w:t xml:space="preserve"> </w:t>
      </w:r>
      <w:r w:rsidRPr="002816B7">
        <w:rPr>
          <w:rFonts w:ascii="Sylfaen" w:hAnsi="Sylfaen" w:cs="Sylfaen"/>
          <w:lang w:val="ka-GE"/>
        </w:rPr>
        <w:t>ევროპის</w:t>
      </w:r>
      <w:r w:rsidRPr="002816B7">
        <w:rPr>
          <w:rFonts w:ascii="Sylfaen" w:hAnsi="Sylfaen"/>
          <w:lang w:val="ka-GE"/>
        </w:rPr>
        <w:t xml:space="preserve"> </w:t>
      </w:r>
      <w:r w:rsidRPr="002816B7">
        <w:rPr>
          <w:rFonts w:ascii="Sylfaen" w:hAnsi="Sylfaen" w:cs="Sylfaen"/>
          <w:lang w:val="ka-GE"/>
        </w:rPr>
        <w:t>მასშტაბით</w:t>
      </w:r>
      <w:r w:rsidRPr="002816B7">
        <w:rPr>
          <w:rFonts w:ascii="Sylfaen" w:hAnsi="Sylfaen"/>
          <w:lang w:val="ka-GE"/>
        </w:rPr>
        <w:t xml:space="preserve">. </w:t>
      </w:r>
      <w:r w:rsidRPr="002816B7">
        <w:rPr>
          <w:rFonts w:ascii="Sylfaen" w:hAnsi="Sylfaen" w:cs="Sylfaen"/>
          <w:lang w:val="ka-GE"/>
        </w:rPr>
        <w:t>მადლობა</w:t>
      </w:r>
      <w:r w:rsidRPr="002816B7">
        <w:rPr>
          <w:rFonts w:ascii="Sylfaen" w:hAnsi="Sylfaen"/>
          <w:lang w:val="ka-GE"/>
        </w:rPr>
        <w:t xml:space="preserve"> </w:t>
      </w:r>
      <w:r w:rsidRPr="002816B7">
        <w:rPr>
          <w:rFonts w:ascii="Sylfaen" w:hAnsi="Sylfaen" w:cs="Sylfaen"/>
          <w:lang w:val="ka-GE"/>
        </w:rPr>
        <w:t>უმაღლესი</w:t>
      </w:r>
      <w:r w:rsidRPr="002816B7">
        <w:rPr>
          <w:rFonts w:ascii="Sylfaen" w:hAnsi="Sylfaen"/>
          <w:lang w:val="ka-GE"/>
        </w:rPr>
        <w:t xml:space="preserve"> </w:t>
      </w:r>
      <w:r w:rsidRPr="002816B7">
        <w:rPr>
          <w:rFonts w:ascii="Sylfaen" w:hAnsi="Sylfaen" w:cs="Sylfaen"/>
          <w:lang w:val="ka-GE"/>
        </w:rPr>
        <w:t>განათლების</w:t>
      </w:r>
      <w:r w:rsidRPr="002816B7">
        <w:rPr>
          <w:rFonts w:ascii="Sylfaen" w:hAnsi="Sylfaen"/>
          <w:lang w:val="ka-GE"/>
        </w:rPr>
        <w:t xml:space="preserve"> </w:t>
      </w:r>
      <w:r w:rsidRPr="002816B7">
        <w:rPr>
          <w:rFonts w:ascii="Sylfaen" w:hAnsi="Sylfaen" w:cs="Sylfaen"/>
          <w:lang w:val="ka-GE"/>
        </w:rPr>
        <w:t>ინსტიტუციების</w:t>
      </w:r>
      <w:r w:rsidRPr="002816B7">
        <w:rPr>
          <w:rFonts w:ascii="Sylfaen" w:hAnsi="Sylfaen"/>
          <w:lang w:val="ka-GE"/>
        </w:rPr>
        <w:t xml:space="preserve"> </w:t>
      </w:r>
      <w:r w:rsidRPr="002816B7">
        <w:rPr>
          <w:rFonts w:ascii="Sylfaen" w:hAnsi="Sylfaen" w:cs="Sylfaen"/>
          <w:lang w:val="ka-GE"/>
        </w:rPr>
        <w:t>სტაფისა</w:t>
      </w:r>
      <w:r w:rsidRPr="002816B7">
        <w:rPr>
          <w:rFonts w:ascii="Sylfaen" w:hAnsi="Sylfaen"/>
          <w:lang w:val="ka-GE"/>
        </w:rPr>
        <w:t xml:space="preserve"> </w:t>
      </w:r>
      <w:r w:rsidRPr="002816B7">
        <w:rPr>
          <w:rFonts w:ascii="Sylfaen" w:hAnsi="Sylfaen" w:cs="Sylfaen"/>
          <w:lang w:val="ka-GE"/>
        </w:rPr>
        <w:t>და</w:t>
      </w:r>
      <w:r w:rsidRPr="002816B7">
        <w:rPr>
          <w:rFonts w:ascii="Sylfaen" w:hAnsi="Sylfaen"/>
          <w:lang w:val="ka-GE"/>
        </w:rPr>
        <w:t xml:space="preserve"> </w:t>
      </w:r>
      <w:r w:rsidRPr="002816B7">
        <w:rPr>
          <w:rFonts w:ascii="Sylfaen" w:hAnsi="Sylfaen" w:cs="Sylfaen"/>
          <w:lang w:val="ka-GE"/>
        </w:rPr>
        <w:t>სტუდენტთა</w:t>
      </w:r>
      <w:r w:rsidRPr="002816B7">
        <w:rPr>
          <w:rFonts w:ascii="Sylfaen" w:hAnsi="Sylfaen"/>
          <w:lang w:val="ka-GE"/>
        </w:rPr>
        <w:t xml:space="preserve"> </w:t>
      </w:r>
      <w:r w:rsidR="00233D25">
        <w:rPr>
          <w:rFonts w:ascii="Sylfaen" w:hAnsi="Sylfaen" w:cs="Sylfaen"/>
          <w:lang w:val="ka-GE"/>
        </w:rPr>
        <w:t xml:space="preserve">ჩართულობას, </w:t>
      </w:r>
      <w:r w:rsidRPr="002816B7">
        <w:rPr>
          <w:rFonts w:ascii="Sylfaen" w:hAnsi="Sylfaen" w:cs="Sylfaen"/>
          <w:lang w:val="ka-GE"/>
        </w:rPr>
        <w:t>და</w:t>
      </w:r>
      <w:r w:rsidRPr="002816B7">
        <w:rPr>
          <w:rFonts w:ascii="Sylfaen" w:hAnsi="Sylfaen"/>
          <w:lang w:val="ka-GE"/>
        </w:rPr>
        <w:t xml:space="preserve"> </w:t>
      </w:r>
      <w:r w:rsidR="00233D25">
        <w:rPr>
          <w:rFonts w:ascii="Sylfaen" w:hAnsi="Sylfaen"/>
          <w:lang w:val="ka-GE"/>
        </w:rPr>
        <w:t xml:space="preserve">მათ </w:t>
      </w:r>
      <w:proofErr w:type="spellStart"/>
      <w:r w:rsidRPr="002816B7">
        <w:rPr>
          <w:rFonts w:ascii="Sylfaen" w:hAnsi="Sylfaen" w:cs="Sylfaen"/>
          <w:lang w:val="ka-GE"/>
        </w:rPr>
        <w:t>მოწადინებულობას</w:t>
      </w:r>
      <w:proofErr w:type="spellEnd"/>
      <w:r w:rsidRPr="002816B7">
        <w:rPr>
          <w:rFonts w:ascii="Sylfaen" w:hAnsi="Sylfaen"/>
          <w:lang w:val="ka-GE"/>
        </w:rPr>
        <w:t xml:space="preserve">. </w:t>
      </w:r>
    </w:p>
    <w:p w:rsidR="00093259" w:rsidRPr="002816B7" w:rsidRDefault="00093259" w:rsidP="00FA6EE9">
      <w:pPr>
        <w:pStyle w:val="NoSpacing"/>
        <w:jc w:val="both"/>
        <w:rPr>
          <w:rFonts w:ascii="Sylfaen" w:hAnsi="Sylfaen"/>
          <w:lang w:val="ka-GE"/>
        </w:rPr>
      </w:pPr>
    </w:p>
    <w:p w:rsidR="00A217E5" w:rsidRPr="002816B7" w:rsidRDefault="00A217E5" w:rsidP="00FA6EE9">
      <w:pPr>
        <w:pStyle w:val="NoSpacing"/>
        <w:jc w:val="both"/>
        <w:rPr>
          <w:rFonts w:ascii="Sylfaen" w:hAnsi="Sylfaen" w:cs="Sylfaen"/>
          <w:lang w:val="ka-GE"/>
        </w:rPr>
      </w:pPr>
      <w:r w:rsidRPr="002816B7">
        <w:rPr>
          <w:rFonts w:ascii="Sylfaen" w:hAnsi="Sylfaen" w:cs="Sylfaen"/>
          <w:lang w:val="ka-GE"/>
        </w:rPr>
        <w:t>ევროპის</w:t>
      </w:r>
      <w:r w:rsidRPr="002816B7">
        <w:rPr>
          <w:rFonts w:ascii="Sylfaen" w:hAnsi="Sylfaen"/>
          <w:lang w:val="ka-GE"/>
        </w:rPr>
        <w:t xml:space="preserve"> </w:t>
      </w:r>
      <w:r w:rsidRPr="002816B7">
        <w:rPr>
          <w:rFonts w:ascii="Sylfaen" w:hAnsi="Sylfaen" w:cs="Sylfaen"/>
          <w:lang w:val="ka-GE"/>
        </w:rPr>
        <w:t>უმაღლესი</w:t>
      </w:r>
      <w:r w:rsidRPr="002816B7">
        <w:rPr>
          <w:rFonts w:ascii="Sylfaen" w:hAnsi="Sylfaen"/>
          <w:lang w:val="ka-GE"/>
        </w:rPr>
        <w:t xml:space="preserve"> </w:t>
      </w:r>
      <w:r w:rsidRPr="002816B7">
        <w:rPr>
          <w:rFonts w:ascii="Sylfaen" w:hAnsi="Sylfaen" w:cs="Sylfaen"/>
          <w:lang w:val="ka-GE"/>
        </w:rPr>
        <w:t>განათლების</w:t>
      </w:r>
      <w:r w:rsidRPr="002816B7">
        <w:rPr>
          <w:rFonts w:ascii="Sylfaen" w:hAnsi="Sylfaen"/>
          <w:lang w:val="ka-GE"/>
        </w:rPr>
        <w:t xml:space="preserve"> </w:t>
      </w:r>
      <w:r w:rsidRPr="002816B7">
        <w:rPr>
          <w:rFonts w:ascii="Sylfaen" w:hAnsi="Sylfaen" w:cs="Sylfaen"/>
          <w:lang w:val="ka-GE"/>
        </w:rPr>
        <w:t>სტრუქტურები</w:t>
      </w:r>
      <w:r w:rsidRPr="002816B7">
        <w:rPr>
          <w:rFonts w:ascii="Sylfaen" w:hAnsi="Sylfaen"/>
          <w:lang w:val="ka-GE"/>
        </w:rPr>
        <w:t xml:space="preserve"> </w:t>
      </w:r>
      <w:r w:rsidRPr="002816B7">
        <w:rPr>
          <w:rFonts w:ascii="Sylfaen" w:hAnsi="Sylfaen" w:cs="Sylfaen"/>
          <w:lang w:val="ka-GE"/>
        </w:rPr>
        <w:t>ახლა</w:t>
      </w:r>
      <w:r w:rsidRPr="002816B7">
        <w:rPr>
          <w:rFonts w:ascii="Sylfaen" w:hAnsi="Sylfaen"/>
          <w:lang w:val="ka-GE"/>
        </w:rPr>
        <w:t xml:space="preserve"> </w:t>
      </w:r>
      <w:r w:rsidRPr="002816B7">
        <w:rPr>
          <w:rFonts w:ascii="Sylfaen" w:hAnsi="Sylfaen" w:cs="Sylfaen"/>
          <w:lang w:val="ka-GE"/>
        </w:rPr>
        <w:t>უფრო</w:t>
      </w:r>
      <w:r w:rsidRPr="002816B7">
        <w:rPr>
          <w:rFonts w:ascii="Sylfaen" w:hAnsi="Sylfaen"/>
          <w:lang w:val="ka-GE"/>
        </w:rPr>
        <w:t xml:space="preserve"> </w:t>
      </w:r>
      <w:r w:rsidRPr="002816B7">
        <w:rPr>
          <w:rFonts w:ascii="Sylfaen" w:hAnsi="Sylfaen" w:cs="Sylfaen"/>
          <w:lang w:val="ka-GE"/>
        </w:rPr>
        <w:t>თავსებადი</w:t>
      </w:r>
      <w:r w:rsidRPr="002816B7">
        <w:rPr>
          <w:rFonts w:ascii="Sylfaen" w:hAnsi="Sylfaen"/>
          <w:lang w:val="ka-GE"/>
        </w:rPr>
        <w:t xml:space="preserve"> </w:t>
      </w:r>
      <w:r w:rsidRPr="002816B7">
        <w:rPr>
          <w:rFonts w:ascii="Sylfaen" w:hAnsi="Sylfaen" w:cs="Sylfaen"/>
          <w:lang w:val="ka-GE"/>
        </w:rPr>
        <w:t>და</w:t>
      </w:r>
      <w:r w:rsidRPr="002816B7">
        <w:rPr>
          <w:rFonts w:ascii="Sylfaen" w:hAnsi="Sylfaen"/>
          <w:lang w:val="ka-GE"/>
        </w:rPr>
        <w:t xml:space="preserve"> </w:t>
      </w:r>
      <w:r w:rsidR="008A58CF">
        <w:rPr>
          <w:rFonts w:ascii="Sylfaen" w:hAnsi="Sylfaen"/>
          <w:lang w:val="ka-GE"/>
        </w:rPr>
        <w:t>და</w:t>
      </w:r>
      <w:r w:rsidRPr="002816B7">
        <w:rPr>
          <w:rFonts w:ascii="Sylfaen" w:hAnsi="Sylfaen" w:cs="Sylfaen"/>
          <w:lang w:val="ka-GE"/>
        </w:rPr>
        <w:t>სადარია</w:t>
      </w:r>
      <w:r w:rsidRPr="002816B7">
        <w:rPr>
          <w:rFonts w:ascii="Sylfaen" w:hAnsi="Sylfaen"/>
          <w:lang w:val="ka-GE"/>
        </w:rPr>
        <w:t xml:space="preserve">. </w:t>
      </w:r>
      <w:r w:rsidRPr="002816B7">
        <w:rPr>
          <w:rFonts w:ascii="Sylfaen" w:hAnsi="Sylfaen" w:cs="Sylfaen"/>
          <w:lang w:val="ka-GE"/>
        </w:rPr>
        <w:t>ხარისხის</w:t>
      </w:r>
      <w:r w:rsidRPr="002816B7">
        <w:rPr>
          <w:rFonts w:ascii="Sylfaen" w:hAnsi="Sylfaen"/>
          <w:lang w:val="ka-GE"/>
        </w:rPr>
        <w:t xml:space="preserve"> </w:t>
      </w:r>
      <w:r w:rsidRPr="002816B7">
        <w:rPr>
          <w:rFonts w:ascii="Sylfaen" w:hAnsi="Sylfaen" w:cs="Sylfaen"/>
          <w:lang w:val="ka-GE"/>
        </w:rPr>
        <w:t>უზრუნველყოფის</w:t>
      </w:r>
      <w:r w:rsidRPr="002816B7">
        <w:rPr>
          <w:rFonts w:ascii="Sylfaen" w:hAnsi="Sylfaen"/>
          <w:lang w:val="ka-GE"/>
        </w:rPr>
        <w:t xml:space="preserve"> </w:t>
      </w:r>
      <w:r w:rsidRPr="002816B7">
        <w:rPr>
          <w:rFonts w:ascii="Sylfaen" w:hAnsi="Sylfaen" w:cs="Sylfaen"/>
          <w:lang w:val="ka-GE"/>
        </w:rPr>
        <w:t>სისტემებს</w:t>
      </w:r>
      <w:r w:rsidRPr="002816B7">
        <w:rPr>
          <w:rFonts w:ascii="Sylfaen" w:hAnsi="Sylfaen"/>
          <w:lang w:val="ka-GE"/>
        </w:rPr>
        <w:t xml:space="preserve"> </w:t>
      </w:r>
      <w:r w:rsidRPr="002816B7">
        <w:rPr>
          <w:rFonts w:ascii="Sylfaen" w:hAnsi="Sylfaen" w:cs="Sylfaen"/>
          <w:lang w:val="ka-GE"/>
        </w:rPr>
        <w:t>წვლილი</w:t>
      </w:r>
      <w:r w:rsidRPr="002816B7">
        <w:rPr>
          <w:rFonts w:ascii="Sylfaen" w:hAnsi="Sylfaen"/>
          <w:lang w:val="ka-GE"/>
        </w:rPr>
        <w:t xml:space="preserve"> </w:t>
      </w:r>
      <w:r w:rsidRPr="002816B7">
        <w:rPr>
          <w:rFonts w:ascii="Sylfaen" w:hAnsi="Sylfaen" w:cs="Sylfaen"/>
          <w:lang w:val="ka-GE"/>
        </w:rPr>
        <w:t>შეაქვთ</w:t>
      </w:r>
      <w:r w:rsidRPr="002816B7">
        <w:rPr>
          <w:rFonts w:ascii="Sylfaen" w:hAnsi="Sylfaen"/>
          <w:lang w:val="ka-GE"/>
        </w:rPr>
        <w:t xml:space="preserve"> </w:t>
      </w:r>
      <w:r w:rsidRPr="002816B7">
        <w:rPr>
          <w:rFonts w:ascii="Sylfaen" w:hAnsi="Sylfaen" w:cs="Sylfaen"/>
          <w:lang w:val="ka-GE"/>
        </w:rPr>
        <w:t>ურთიერთ</w:t>
      </w:r>
      <w:r w:rsidRPr="002816B7">
        <w:rPr>
          <w:rFonts w:ascii="Sylfaen" w:hAnsi="Sylfaen"/>
          <w:lang w:val="ka-GE"/>
        </w:rPr>
        <w:t xml:space="preserve"> </w:t>
      </w:r>
      <w:r w:rsidRPr="002816B7">
        <w:rPr>
          <w:rFonts w:ascii="Sylfaen" w:hAnsi="Sylfaen" w:cs="Sylfaen"/>
          <w:lang w:val="ka-GE"/>
        </w:rPr>
        <w:t>ნდობაში</w:t>
      </w:r>
      <w:r w:rsidRPr="002816B7">
        <w:rPr>
          <w:rFonts w:ascii="Sylfaen" w:hAnsi="Sylfaen"/>
          <w:lang w:val="ka-GE"/>
        </w:rPr>
        <w:t xml:space="preserve">, </w:t>
      </w:r>
      <w:r w:rsidRPr="002816B7">
        <w:rPr>
          <w:rFonts w:ascii="Sylfaen" w:hAnsi="Sylfaen" w:cs="Sylfaen"/>
          <w:lang w:val="ka-GE"/>
        </w:rPr>
        <w:t>უმაღლესი</w:t>
      </w:r>
      <w:r w:rsidRPr="002816B7">
        <w:rPr>
          <w:rFonts w:ascii="Sylfaen" w:hAnsi="Sylfaen"/>
          <w:lang w:val="ka-GE"/>
        </w:rPr>
        <w:t xml:space="preserve"> </w:t>
      </w:r>
      <w:r w:rsidRPr="002816B7">
        <w:rPr>
          <w:rFonts w:ascii="Sylfaen" w:hAnsi="Sylfaen" w:cs="Sylfaen"/>
          <w:lang w:val="ka-GE"/>
        </w:rPr>
        <w:t>განათლების</w:t>
      </w:r>
      <w:r w:rsidRPr="002816B7">
        <w:rPr>
          <w:rFonts w:ascii="Sylfaen" w:hAnsi="Sylfaen"/>
          <w:lang w:val="ka-GE"/>
        </w:rPr>
        <w:t xml:space="preserve"> </w:t>
      </w:r>
      <w:r w:rsidRPr="002816B7">
        <w:rPr>
          <w:rFonts w:ascii="Sylfaen" w:hAnsi="Sylfaen" w:cs="Sylfaen"/>
          <w:lang w:val="ka-GE"/>
        </w:rPr>
        <w:t>კვალიფიკაციები</w:t>
      </w:r>
      <w:r w:rsidRPr="002816B7">
        <w:rPr>
          <w:rFonts w:ascii="Sylfaen" w:hAnsi="Sylfaen"/>
          <w:lang w:val="ka-GE"/>
        </w:rPr>
        <w:t xml:space="preserve"> </w:t>
      </w:r>
      <w:r w:rsidRPr="002816B7">
        <w:rPr>
          <w:rFonts w:ascii="Sylfaen" w:hAnsi="Sylfaen" w:cs="Sylfaen"/>
          <w:lang w:val="ka-GE"/>
        </w:rPr>
        <w:t>ახლა</w:t>
      </w:r>
      <w:r w:rsidRPr="002816B7">
        <w:rPr>
          <w:rFonts w:ascii="Sylfaen" w:hAnsi="Sylfaen"/>
          <w:lang w:val="ka-GE"/>
        </w:rPr>
        <w:t xml:space="preserve"> </w:t>
      </w:r>
      <w:r w:rsidRPr="002816B7">
        <w:rPr>
          <w:rFonts w:ascii="Sylfaen" w:hAnsi="Sylfaen" w:cs="Sylfaen"/>
          <w:lang w:val="ka-GE"/>
        </w:rPr>
        <w:t>უფრო</w:t>
      </w:r>
      <w:r w:rsidRPr="002816B7">
        <w:rPr>
          <w:rFonts w:ascii="Sylfaen" w:hAnsi="Sylfaen"/>
          <w:lang w:val="ka-GE"/>
        </w:rPr>
        <w:t xml:space="preserve"> </w:t>
      </w:r>
      <w:r w:rsidRPr="002816B7">
        <w:rPr>
          <w:rFonts w:ascii="Sylfaen" w:hAnsi="Sylfaen" w:cs="Sylfaen"/>
          <w:lang w:val="ka-GE"/>
        </w:rPr>
        <w:t>ცნობადია</w:t>
      </w:r>
      <w:r w:rsidR="00FA6EE9" w:rsidRPr="002816B7">
        <w:rPr>
          <w:rFonts w:ascii="Sylfaen" w:hAnsi="Sylfaen" w:cs="Sylfaen"/>
          <w:lang w:val="ka-GE"/>
        </w:rPr>
        <w:t xml:space="preserve"> საზღვრებს მიღმა</w:t>
      </w:r>
      <w:r w:rsidR="008A58CF">
        <w:rPr>
          <w:rFonts w:ascii="Sylfaen" w:hAnsi="Sylfaen" w:cs="Sylfaen"/>
          <w:lang w:val="ka-GE"/>
        </w:rPr>
        <w:t>.</w:t>
      </w:r>
      <w:r w:rsidR="00FA6EE9" w:rsidRPr="002816B7">
        <w:rPr>
          <w:rFonts w:ascii="Sylfaen" w:hAnsi="Sylfaen" w:cs="Sylfaen"/>
          <w:lang w:val="ka-GE"/>
        </w:rPr>
        <w:t xml:space="preserve"> სტუდენტები დღეს სარგებლობენ საგანმანათლებლო შესაძლებლობების უფრო </w:t>
      </w:r>
      <w:r w:rsidR="00A22AFD" w:rsidRPr="002816B7">
        <w:rPr>
          <w:rFonts w:ascii="Sylfaen" w:hAnsi="Sylfaen" w:cs="Sylfaen"/>
          <w:lang w:val="ka-GE"/>
        </w:rPr>
        <w:t>ფართო</w:t>
      </w:r>
      <w:r w:rsidR="00FA6EE9" w:rsidRPr="002816B7">
        <w:rPr>
          <w:rFonts w:ascii="Sylfaen" w:hAnsi="Sylfaen" w:cs="Sylfaen"/>
          <w:lang w:val="ka-GE"/>
        </w:rPr>
        <w:t xml:space="preserve"> სპექტრით </w:t>
      </w:r>
      <w:r w:rsidR="00A22AFD" w:rsidRPr="002816B7">
        <w:rPr>
          <w:rFonts w:ascii="Sylfaen" w:hAnsi="Sylfaen" w:cs="Sylfaen"/>
          <w:lang w:val="ka-GE"/>
        </w:rPr>
        <w:t>და არიან მზარდად მობილურები. ასე, რომ ინტეგრირებული ევროპის უმაღლესი განათლების სივრცის ხედვა ამით მიღწეულია.</w:t>
      </w:r>
    </w:p>
    <w:p w:rsidR="00A22AFD" w:rsidRPr="002816B7" w:rsidRDefault="00A22AFD" w:rsidP="00FA6EE9">
      <w:pPr>
        <w:pStyle w:val="NoSpacing"/>
        <w:jc w:val="both"/>
        <w:rPr>
          <w:rFonts w:ascii="Sylfaen" w:hAnsi="Sylfaen"/>
          <w:lang w:val="ka-GE"/>
        </w:rPr>
      </w:pPr>
    </w:p>
    <w:p w:rsidR="00A22AFD" w:rsidRPr="002816B7" w:rsidRDefault="00A22AFD" w:rsidP="00A22AFD">
      <w:pPr>
        <w:pStyle w:val="Default"/>
        <w:jc w:val="both"/>
        <w:rPr>
          <w:rFonts w:ascii="Sylfaen" w:hAnsi="Sylfaen"/>
          <w:color w:val="auto"/>
          <w:sz w:val="22"/>
          <w:szCs w:val="22"/>
          <w:lang w:val="ka-GE"/>
        </w:rPr>
      </w:pPr>
      <w:r w:rsidRPr="002816B7">
        <w:rPr>
          <w:rFonts w:ascii="Sylfaen" w:hAnsi="Sylfaen"/>
          <w:color w:val="auto"/>
          <w:sz w:val="22"/>
          <w:szCs w:val="22"/>
          <w:lang w:val="ka-GE"/>
        </w:rPr>
        <w:lastRenderedPageBreak/>
        <w:t xml:space="preserve">მიუხედავად ამისა, როგორც ბოლონიის პროცესის იმპლემენტაციის ანგარიში გვიჩვენებს, </w:t>
      </w:r>
      <w:r w:rsidR="00BE13EC">
        <w:rPr>
          <w:rFonts w:ascii="Sylfaen" w:hAnsi="Sylfaen"/>
          <w:color w:val="auto"/>
          <w:sz w:val="22"/>
          <w:szCs w:val="22"/>
          <w:lang w:val="ka-GE"/>
        </w:rPr>
        <w:t xml:space="preserve">რომ </w:t>
      </w:r>
      <w:r w:rsidRPr="002816B7">
        <w:rPr>
          <w:rFonts w:ascii="Sylfaen" w:hAnsi="Sylfaen"/>
          <w:color w:val="auto"/>
          <w:sz w:val="22"/>
          <w:szCs w:val="22"/>
          <w:lang w:val="ka-GE"/>
        </w:rPr>
        <w:t>ჩვენ გვჭირდება შემდგომი ძალისხმევა კონსოლიდაციისა და პროგრესისათვის</w:t>
      </w:r>
      <w:r w:rsidR="00BE13EC">
        <w:rPr>
          <w:rFonts w:ascii="Sylfaen" w:hAnsi="Sylfaen"/>
          <w:color w:val="auto"/>
          <w:sz w:val="22"/>
          <w:szCs w:val="22"/>
          <w:lang w:val="ka-GE"/>
        </w:rPr>
        <w:t>,</w:t>
      </w:r>
      <w:r w:rsidRPr="002816B7">
        <w:rPr>
          <w:rFonts w:ascii="Sylfaen" w:hAnsi="Sylfaen"/>
          <w:color w:val="auto"/>
          <w:sz w:val="22"/>
          <w:szCs w:val="22"/>
          <w:lang w:val="ka-GE"/>
        </w:rPr>
        <w:t xml:space="preserve"> ჩვენ უნდა ვიზრუნოთ მეტი </w:t>
      </w:r>
      <w:proofErr w:type="spellStart"/>
      <w:r w:rsidRPr="002816B7">
        <w:rPr>
          <w:rFonts w:ascii="Sylfaen" w:hAnsi="Sylfaen"/>
          <w:color w:val="auto"/>
          <w:sz w:val="22"/>
          <w:szCs w:val="22"/>
          <w:lang w:val="ka-GE"/>
        </w:rPr>
        <w:t>შეთანხმებულობისათვის</w:t>
      </w:r>
      <w:proofErr w:type="spellEnd"/>
      <w:r w:rsidRPr="002816B7">
        <w:rPr>
          <w:rFonts w:ascii="Sylfaen" w:hAnsi="Sylfaen"/>
          <w:color w:val="auto"/>
          <w:sz w:val="22"/>
          <w:szCs w:val="22"/>
          <w:lang w:val="ka-GE"/>
        </w:rPr>
        <w:t xml:space="preserve"> ჩვენს პოლიტიკაში, განსაკუთრებით </w:t>
      </w:r>
      <w:proofErr w:type="spellStart"/>
      <w:r w:rsidRPr="002816B7">
        <w:rPr>
          <w:rFonts w:ascii="Sylfaen" w:hAnsi="Sylfaen"/>
          <w:color w:val="auto"/>
          <w:sz w:val="22"/>
          <w:szCs w:val="22"/>
          <w:lang w:val="ka-GE"/>
        </w:rPr>
        <w:t>სამციკლიან</w:t>
      </w:r>
      <w:proofErr w:type="spellEnd"/>
      <w:r w:rsidRPr="002816B7">
        <w:rPr>
          <w:rFonts w:ascii="Sylfaen" w:hAnsi="Sylfaen"/>
          <w:color w:val="auto"/>
          <w:sz w:val="22"/>
          <w:szCs w:val="22"/>
          <w:lang w:val="ka-GE"/>
        </w:rPr>
        <w:t xml:space="preserve"> სისტემაზე გადასვლის, ECTS კრედიტებით სარგებლობის, დიპლომის დანართის გაცემის, ხარისხის უზრუნველყოფის განვითარების და კვალიფიკაციების ჩარჩოების იმპლემენტაციის, მათ შორის სწავლის შედეგების შეფასების საკითხებში.  </w:t>
      </w:r>
    </w:p>
    <w:p w:rsidR="00093259" w:rsidRPr="002816B7" w:rsidRDefault="00093259" w:rsidP="00A22AFD">
      <w:pPr>
        <w:pStyle w:val="Default"/>
        <w:jc w:val="both"/>
        <w:rPr>
          <w:rFonts w:ascii="Sylfaen" w:hAnsi="Sylfaen"/>
          <w:color w:val="auto"/>
          <w:sz w:val="22"/>
          <w:szCs w:val="22"/>
          <w:lang w:val="ka-GE"/>
        </w:rPr>
      </w:pPr>
    </w:p>
    <w:p w:rsidR="00A22AFD" w:rsidRPr="002816B7" w:rsidRDefault="00A22AFD" w:rsidP="00A22AFD">
      <w:pPr>
        <w:pStyle w:val="Default"/>
        <w:jc w:val="both"/>
        <w:rPr>
          <w:rFonts w:ascii="Sylfaen" w:hAnsi="Sylfaen"/>
          <w:color w:val="auto"/>
          <w:sz w:val="22"/>
          <w:szCs w:val="22"/>
          <w:lang w:val="ka-GE"/>
        </w:rPr>
      </w:pPr>
      <w:r w:rsidRPr="002816B7">
        <w:rPr>
          <w:rFonts w:ascii="Sylfaen" w:hAnsi="Sylfaen"/>
          <w:color w:val="auto"/>
          <w:sz w:val="22"/>
          <w:szCs w:val="22"/>
          <w:lang w:val="ka-GE"/>
        </w:rPr>
        <w:t xml:space="preserve">ჩვენ </w:t>
      </w:r>
      <w:r w:rsidR="001C4D2E" w:rsidRPr="002816B7">
        <w:rPr>
          <w:rFonts w:ascii="Sylfaen" w:hAnsi="Sylfaen"/>
          <w:color w:val="auto"/>
          <w:sz w:val="22"/>
          <w:szCs w:val="22"/>
          <w:lang w:val="ka-GE"/>
        </w:rPr>
        <w:t>განვახორციელებთ შემდეგ მიზნებს: მიეწოდოს ხარისხიანი უმაღლესი განათლება ყველას, გაიზარდოს კურსდამთავრებულთა დასაქმება და განმტკიცდეს მობილობა, როგორც უკეთესად სწავლის საშუალება.</w:t>
      </w:r>
    </w:p>
    <w:p w:rsidR="00093259" w:rsidRPr="002816B7" w:rsidRDefault="00093259" w:rsidP="00A22AFD">
      <w:pPr>
        <w:pStyle w:val="Default"/>
        <w:jc w:val="both"/>
        <w:rPr>
          <w:rFonts w:ascii="Sylfaen" w:hAnsi="Sylfaen"/>
          <w:color w:val="auto"/>
          <w:sz w:val="22"/>
          <w:szCs w:val="22"/>
          <w:lang w:val="ka-GE"/>
        </w:rPr>
      </w:pPr>
    </w:p>
    <w:p w:rsidR="001C4D2E" w:rsidRPr="002816B7" w:rsidRDefault="001C4D2E" w:rsidP="00A22AFD">
      <w:pPr>
        <w:pStyle w:val="Default"/>
        <w:jc w:val="both"/>
        <w:rPr>
          <w:rFonts w:ascii="Sylfaen" w:hAnsi="Sylfaen"/>
          <w:color w:val="auto"/>
          <w:sz w:val="22"/>
          <w:szCs w:val="22"/>
          <w:lang w:val="ka-GE"/>
        </w:rPr>
      </w:pPr>
      <w:r w:rsidRPr="002816B7">
        <w:rPr>
          <w:rFonts w:ascii="Sylfaen" w:hAnsi="Sylfaen"/>
          <w:color w:val="auto"/>
          <w:sz w:val="22"/>
          <w:szCs w:val="22"/>
          <w:lang w:val="ka-GE"/>
        </w:rPr>
        <w:t>ჩვენი აქტივობები ამ მიზნების მისაღწევად იქნება მუდმივი ძალისხმევა</w:t>
      </w:r>
      <w:r w:rsidR="0019543C">
        <w:rPr>
          <w:rFonts w:ascii="Sylfaen" w:hAnsi="Sylfaen"/>
          <w:color w:val="auto"/>
          <w:sz w:val="22"/>
          <w:szCs w:val="22"/>
          <w:lang w:val="ka-GE"/>
        </w:rPr>
        <w:t>,</w:t>
      </w:r>
      <w:r w:rsidRPr="002816B7">
        <w:rPr>
          <w:rFonts w:ascii="Sylfaen" w:hAnsi="Sylfaen"/>
          <w:color w:val="auto"/>
          <w:sz w:val="22"/>
          <w:szCs w:val="22"/>
          <w:lang w:val="ka-GE"/>
        </w:rPr>
        <w:t xml:space="preserve"> რათა ეროვნული პრაქტიკა გაუთანაბრდეს ევროპის უმაღლესი განათლების სივრცის ამოცანებსა და პოლიტიკას, თანაც გამოიკვეთოს პოლიტიკის ის ასპექტები, სადაც შემდგომი მუშაობაა საჭირო. 2012-2015 წლებისათვის ჩვენ განსაკუთრებულად მოვახდენთ კონცენტრაციას უმაღლესი განათლების ინსტიტუციების და დაინტერესებული მხარეების </w:t>
      </w:r>
      <w:r w:rsidR="0019543C">
        <w:rPr>
          <w:rFonts w:ascii="Sylfaen" w:hAnsi="Sylfaen"/>
          <w:color w:val="auto"/>
          <w:sz w:val="22"/>
          <w:szCs w:val="22"/>
          <w:lang w:val="ka-GE"/>
        </w:rPr>
        <w:t>დახმარებისათვის,</w:t>
      </w:r>
      <w:r w:rsidRPr="002816B7">
        <w:rPr>
          <w:rFonts w:ascii="Sylfaen" w:hAnsi="Sylfaen"/>
          <w:color w:val="auto"/>
          <w:sz w:val="22"/>
          <w:szCs w:val="22"/>
          <w:lang w:val="ka-GE"/>
        </w:rPr>
        <w:t xml:space="preserve"> ცვლილებების განხორციელებისა და </w:t>
      </w:r>
      <w:r w:rsidR="003C650C" w:rsidRPr="002816B7">
        <w:rPr>
          <w:rFonts w:ascii="Sylfaen" w:hAnsi="Sylfaen"/>
          <w:color w:val="auto"/>
          <w:sz w:val="22"/>
          <w:szCs w:val="22"/>
          <w:lang w:val="ka-GE"/>
        </w:rPr>
        <w:t xml:space="preserve">ბოლონიის ყველა სამოქმედო ხაზის შესატყვისი იმპლემენტაციის საქმეში. </w:t>
      </w:r>
      <w:r w:rsidRPr="002816B7">
        <w:rPr>
          <w:rFonts w:ascii="Sylfaen" w:hAnsi="Sylfaen"/>
          <w:color w:val="auto"/>
          <w:sz w:val="22"/>
          <w:szCs w:val="22"/>
          <w:lang w:val="ka-GE"/>
        </w:rPr>
        <w:t xml:space="preserve"> </w:t>
      </w:r>
    </w:p>
    <w:p w:rsidR="003C650C" w:rsidRPr="002816B7" w:rsidRDefault="003C650C" w:rsidP="00A75F6E">
      <w:pPr>
        <w:pStyle w:val="Default"/>
        <w:rPr>
          <w:rFonts w:ascii="Sylfaen" w:hAnsi="Sylfaen"/>
          <w:b/>
          <w:bCs/>
          <w:color w:val="auto"/>
          <w:sz w:val="21"/>
          <w:szCs w:val="21"/>
          <w:lang w:val="ka-GE"/>
        </w:rPr>
      </w:pPr>
    </w:p>
    <w:p w:rsidR="00A75F6E" w:rsidRPr="002816B7" w:rsidRDefault="003C650C" w:rsidP="00A75F6E">
      <w:pPr>
        <w:pStyle w:val="Default"/>
        <w:rPr>
          <w:rFonts w:ascii="Sylfaen" w:hAnsi="Sylfaen"/>
          <w:b/>
          <w:bCs/>
          <w:color w:val="auto"/>
          <w:sz w:val="22"/>
          <w:szCs w:val="22"/>
          <w:lang w:val="ka-GE"/>
        </w:rPr>
      </w:pPr>
      <w:r w:rsidRPr="002816B7">
        <w:rPr>
          <w:rFonts w:ascii="Sylfaen" w:hAnsi="Sylfaen"/>
          <w:b/>
          <w:bCs/>
          <w:color w:val="auto"/>
          <w:sz w:val="22"/>
          <w:szCs w:val="22"/>
          <w:lang w:val="ka-GE"/>
        </w:rPr>
        <w:t>ყველასათვის ხარისხიანი უმაღლესი განათლების მიწოდება</w:t>
      </w:r>
      <w:r w:rsidR="00A75F6E" w:rsidRPr="002816B7">
        <w:rPr>
          <w:rFonts w:ascii="Sylfaen" w:hAnsi="Sylfaen"/>
          <w:b/>
          <w:bCs/>
          <w:color w:val="auto"/>
          <w:sz w:val="22"/>
          <w:szCs w:val="22"/>
        </w:rPr>
        <w:t xml:space="preserve"> </w:t>
      </w:r>
    </w:p>
    <w:p w:rsidR="00093259" w:rsidRPr="002816B7" w:rsidRDefault="00093259" w:rsidP="00A75F6E">
      <w:pPr>
        <w:pStyle w:val="Default"/>
        <w:rPr>
          <w:rFonts w:ascii="Sylfaen" w:hAnsi="Sylfaen"/>
          <w:color w:val="auto"/>
          <w:sz w:val="22"/>
          <w:szCs w:val="22"/>
          <w:lang w:val="ka-GE"/>
        </w:rPr>
      </w:pPr>
    </w:p>
    <w:p w:rsidR="00A75F6E" w:rsidRPr="002816B7" w:rsidRDefault="003C650C" w:rsidP="003C650C">
      <w:pPr>
        <w:pStyle w:val="Default"/>
        <w:jc w:val="both"/>
        <w:rPr>
          <w:rFonts w:ascii="Sylfaen" w:hAnsi="Sylfaen"/>
          <w:bCs/>
          <w:color w:val="auto"/>
          <w:sz w:val="22"/>
          <w:szCs w:val="22"/>
          <w:lang w:val="ka-GE"/>
        </w:rPr>
      </w:pPr>
      <w:r w:rsidRPr="002816B7">
        <w:rPr>
          <w:rFonts w:ascii="Sylfaen" w:hAnsi="Sylfaen"/>
          <w:b/>
          <w:bCs/>
          <w:color w:val="auto"/>
          <w:sz w:val="22"/>
          <w:szCs w:val="22"/>
          <w:lang w:val="ka-GE"/>
        </w:rPr>
        <w:t xml:space="preserve">ხელმისაწვდომობის გაფართოვება </w:t>
      </w:r>
      <w:r w:rsidRPr="002816B7">
        <w:rPr>
          <w:rFonts w:ascii="Sylfaen" w:hAnsi="Sylfaen"/>
          <w:bCs/>
          <w:color w:val="auto"/>
          <w:sz w:val="22"/>
          <w:szCs w:val="22"/>
          <w:lang w:val="ka-GE"/>
        </w:rPr>
        <w:t xml:space="preserve">უმაღლესი განათლებისადმი წარმოადგენს სოციალური პროგრესისა და ეკონომიკური განვითარების წინაპირობას. ჩვენ ვთანხმდებით, რომ მივიღებთ ეროვნულ საზომებს ხარისხიანი უმაღლესი განათლების ხელმისაწვდომობის გაფართოვებისათვის. ჩვენ ვიმუშავებთ სწავლის დამთავრების </w:t>
      </w:r>
      <w:r w:rsidR="00DE4E72" w:rsidRPr="002816B7">
        <w:rPr>
          <w:rFonts w:ascii="Sylfaen" w:hAnsi="Sylfaen"/>
          <w:bCs/>
          <w:color w:val="auto"/>
          <w:sz w:val="22"/>
          <w:szCs w:val="22"/>
          <w:lang w:val="ka-GE"/>
        </w:rPr>
        <w:t>განაკვეთ</w:t>
      </w:r>
      <w:r w:rsidRPr="002816B7">
        <w:rPr>
          <w:rFonts w:ascii="Sylfaen" w:hAnsi="Sylfaen"/>
          <w:bCs/>
          <w:color w:val="auto"/>
          <w:sz w:val="22"/>
          <w:szCs w:val="22"/>
          <w:lang w:val="ka-GE"/>
        </w:rPr>
        <w:t xml:space="preserve">ის ზრდასა და </w:t>
      </w:r>
      <w:proofErr w:type="spellStart"/>
      <w:r w:rsidR="008F4BBA">
        <w:rPr>
          <w:rFonts w:ascii="Sylfaen" w:hAnsi="Sylfaen"/>
          <w:bCs/>
          <w:color w:val="auto"/>
          <w:sz w:val="22"/>
          <w:szCs w:val="22"/>
          <w:lang w:val="ka-GE"/>
        </w:rPr>
        <w:t>ვ</w:t>
      </w:r>
      <w:r w:rsidRPr="002816B7">
        <w:rPr>
          <w:rFonts w:ascii="Sylfaen" w:hAnsi="Sylfaen"/>
          <w:bCs/>
          <w:color w:val="auto"/>
          <w:sz w:val="22"/>
          <w:szCs w:val="22"/>
          <w:lang w:val="ka-GE"/>
        </w:rPr>
        <w:t>უზრუნველვყოფთ</w:t>
      </w:r>
      <w:proofErr w:type="spellEnd"/>
      <w:r w:rsidRPr="002816B7">
        <w:rPr>
          <w:rFonts w:ascii="Sylfaen" w:hAnsi="Sylfaen"/>
          <w:bCs/>
          <w:color w:val="auto"/>
          <w:sz w:val="22"/>
          <w:szCs w:val="22"/>
          <w:lang w:val="ka-GE"/>
        </w:rPr>
        <w:t xml:space="preserve"> სწავლის დროულად დასრულებას ევროპის უმაღლესი განათლების სივრცის ყველა ქვეყანაში. </w:t>
      </w:r>
    </w:p>
    <w:p w:rsidR="00093259" w:rsidRPr="002816B7" w:rsidRDefault="00093259" w:rsidP="003C650C">
      <w:pPr>
        <w:pStyle w:val="Default"/>
        <w:jc w:val="both"/>
        <w:rPr>
          <w:rFonts w:ascii="Sylfaen" w:hAnsi="Sylfaen"/>
          <w:color w:val="auto"/>
          <w:sz w:val="22"/>
          <w:szCs w:val="22"/>
        </w:rPr>
      </w:pPr>
    </w:p>
    <w:p w:rsidR="00AD5076" w:rsidRPr="002816B7" w:rsidRDefault="003C650C" w:rsidP="00AD5076">
      <w:pPr>
        <w:pStyle w:val="Default"/>
        <w:jc w:val="both"/>
        <w:rPr>
          <w:rFonts w:ascii="Sylfaen" w:hAnsi="Sylfaen"/>
          <w:color w:val="auto"/>
          <w:sz w:val="22"/>
          <w:szCs w:val="22"/>
          <w:lang w:val="ka-GE"/>
        </w:rPr>
      </w:pPr>
      <w:r w:rsidRPr="002816B7">
        <w:rPr>
          <w:rFonts w:ascii="Sylfaen" w:hAnsi="Sylfaen"/>
          <w:color w:val="auto"/>
          <w:sz w:val="22"/>
          <w:szCs w:val="22"/>
          <w:lang w:val="ka-GE"/>
        </w:rPr>
        <w:t xml:space="preserve">სტუდენტთა შემადგენლობა უმაღლეს განათლებაში უნდა ასახავდეს ევროპის მოსახლეობის მრავალფეროვნებას. ჩვენ მივმართავთ ჩვენს ძალისხმევას </w:t>
      </w:r>
      <w:r w:rsidR="00CF51E5" w:rsidRPr="002816B7">
        <w:rPr>
          <w:rFonts w:ascii="Sylfaen" w:hAnsi="Sylfaen"/>
          <w:color w:val="auto"/>
          <w:sz w:val="22"/>
          <w:szCs w:val="22"/>
          <w:lang w:val="ka-GE"/>
        </w:rPr>
        <w:t xml:space="preserve">ნაკლებად წარმოდგენილი ჯგუფებისაკენ რათა განვავითაროთ უმაღლესი განათლების სოციალური ასპექტები, შევამციროთ უთანასწორობა და მივაწოდოთ ადეკვატური სტუდენტური დახმარების სერვისები, რჩევები და მეგზურობა, </w:t>
      </w:r>
      <w:r w:rsidR="00AD5076" w:rsidRPr="002816B7">
        <w:rPr>
          <w:rFonts w:ascii="Sylfaen" w:hAnsi="Sylfaen"/>
          <w:color w:val="auto"/>
          <w:sz w:val="22"/>
          <w:szCs w:val="22"/>
          <w:lang w:val="ka-GE"/>
        </w:rPr>
        <w:t>მოქნილი სასწავლო გზა და ალტერნატიული ხელმისაწვდომობის გზები, მათ შორის წინარე სწავლის აღიარება. ჩვენ ხელს ვუწყობთ სოციალური კონტექსტის ექსპერტულ შესწავლას და ვგეგმავთ ამ კუთხით პროგრესის მონიტორინგს.</w:t>
      </w:r>
    </w:p>
    <w:p w:rsidR="00093259" w:rsidRPr="002816B7" w:rsidRDefault="00093259" w:rsidP="00AD5076">
      <w:pPr>
        <w:pStyle w:val="Default"/>
        <w:jc w:val="both"/>
        <w:rPr>
          <w:rFonts w:ascii="Sylfaen" w:hAnsi="Sylfaen"/>
          <w:color w:val="auto"/>
          <w:sz w:val="22"/>
          <w:szCs w:val="22"/>
          <w:lang w:val="ka-GE"/>
        </w:rPr>
      </w:pPr>
    </w:p>
    <w:p w:rsidR="00173257" w:rsidRPr="002816B7" w:rsidRDefault="00173257" w:rsidP="00AD5076">
      <w:pPr>
        <w:pStyle w:val="Default"/>
        <w:jc w:val="both"/>
        <w:rPr>
          <w:rFonts w:ascii="Sylfaen" w:hAnsi="Sylfaen"/>
          <w:color w:val="auto"/>
          <w:sz w:val="22"/>
          <w:szCs w:val="22"/>
          <w:lang w:val="ka-GE"/>
        </w:rPr>
      </w:pPr>
      <w:r w:rsidRPr="002816B7">
        <w:rPr>
          <w:rFonts w:ascii="Sylfaen" w:hAnsi="Sylfaen"/>
          <w:color w:val="auto"/>
          <w:sz w:val="22"/>
          <w:szCs w:val="22"/>
          <w:lang w:val="ka-GE"/>
        </w:rPr>
        <w:t xml:space="preserve">ჩვენ ვიმეორებთ ჩვენს ვალდებულებას უმაღლეს განათლებაში სტუდენტზე ორიენტირებული სწავლის პრომოუშენთან დაკავშირებით, რომელიც ხასიათდება სწავლების ინოვაციური მეთოდებით - სტუდენტის, როგორც აქტიური მონაწილის, ჩართულობით საკუთარი სწავლის პროცესში. ინსტიტუციებთან, სტუდენტებთან და სტაფთან ერთად ჩვენ წავახალისებთ დამხმარე და ინსპირირებულ სასწავლო გარემოს. </w:t>
      </w:r>
    </w:p>
    <w:p w:rsidR="0028140D" w:rsidRPr="002816B7" w:rsidRDefault="0028140D" w:rsidP="00AD5076">
      <w:pPr>
        <w:pStyle w:val="Default"/>
        <w:jc w:val="both"/>
        <w:rPr>
          <w:rFonts w:ascii="Sylfaen" w:hAnsi="Sylfaen"/>
          <w:color w:val="auto"/>
          <w:sz w:val="22"/>
          <w:szCs w:val="22"/>
          <w:lang w:val="ka-GE"/>
        </w:rPr>
      </w:pPr>
    </w:p>
    <w:p w:rsidR="00173257" w:rsidRPr="002816B7" w:rsidRDefault="00173257" w:rsidP="00AD5076">
      <w:pPr>
        <w:pStyle w:val="Default"/>
        <w:jc w:val="both"/>
        <w:rPr>
          <w:rFonts w:ascii="Sylfaen" w:hAnsi="Sylfaen"/>
          <w:color w:val="auto"/>
          <w:sz w:val="22"/>
          <w:szCs w:val="22"/>
          <w:lang w:val="ka-GE"/>
        </w:rPr>
      </w:pPr>
      <w:r w:rsidRPr="002816B7">
        <w:rPr>
          <w:rFonts w:ascii="Sylfaen" w:hAnsi="Sylfaen"/>
          <w:color w:val="auto"/>
          <w:sz w:val="22"/>
          <w:szCs w:val="22"/>
          <w:lang w:val="ka-GE"/>
        </w:rPr>
        <w:lastRenderedPageBreak/>
        <w:t xml:space="preserve">უმაღლესი განათლება უნდა იყოს გახსნილი პროცესი, რომელშიც სტუდენტები </w:t>
      </w:r>
      <w:r w:rsidR="008F4BBA">
        <w:rPr>
          <w:rFonts w:ascii="Sylfaen" w:hAnsi="Sylfaen"/>
          <w:color w:val="auto"/>
          <w:sz w:val="22"/>
          <w:szCs w:val="22"/>
          <w:lang w:val="ka-GE"/>
        </w:rPr>
        <w:t>განავით</w:t>
      </w:r>
      <w:r w:rsidRPr="002816B7">
        <w:rPr>
          <w:rFonts w:ascii="Sylfaen" w:hAnsi="Sylfaen"/>
          <w:color w:val="auto"/>
          <w:sz w:val="22"/>
          <w:szCs w:val="22"/>
          <w:lang w:val="ka-GE"/>
        </w:rPr>
        <w:t xml:space="preserve">არებენ ინტელექტუალურ დამოუკიდებლობასა და პერსონალურ თვითდაჯერებულობას, დისციპლინური ცოდნისა და უნარების პარალელურად. აკადემიური ცოდნისა და კვლევების გზით, სტუდენტებმა უნდა </w:t>
      </w:r>
      <w:r w:rsidR="008F4BBA">
        <w:rPr>
          <w:rFonts w:ascii="Sylfaen" w:hAnsi="Sylfaen"/>
          <w:color w:val="auto"/>
          <w:sz w:val="22"/>
          <w:szCs w:val="22"/>
          <w:lang w:val="ka-GE"/>
        </w:rPr>
        <w:t>შ</w:t>
      </w:r>
      <w:r w:rsidRPr="002816B7">
        <w:rPr>
          <w:rFonts w:ascii="Sylfaen" w:hAnsi="Sylfaen"/>
          <w:color w:val="auto"/>
          <w:sz w:val="22"/>
          <w:szCs w:val="22"/>
          <w:lang w:val="ka-GE"/>
        </w:rPr>
        <w:t>ე</w:t>
      </w:r>
      <w:r w:rsidR="008F4BBA">
        <w:rPr>
          <w:rFonts w:ascii="Sylfaen" w:hAnsi="Sylfaen"/>
          <w:color w:val="auto"/>
          <w:sz w:val="22"/>
          <w:szCs w:val="22"/>
          <w:lang w:val="ka-GE"/>
        </w:rPr>
        <w:t>ი</w:t>
      </w:r>
      <w:r w:rsidRPr="002816B7">
        <w:rPr>
          <w:rFonts w:ascii="Sylfaen" w:hAnsi="Sylfaen"/>
          <w:color w:val="auto"/>
          <w:sz w:val="22"/>
          <w:szCs w:val="22"/>
          <w:lang w:val="ka-GE"/>
        </w:rPr>
        <w:t xml:space="preserve">ძინონ სიტუაციის შეფასებისა და </w:t>
      </w:r>
      <w:r w:rsidR="002A1D02" w:rsidRPr="002816B7">
        <w:rPr>
          <w:rFonts w:ascii="Sylfaen" w:hAnsi="Sylfaen"/>
          <w:color w:val="auto"/>
          <w:sz w:val="22"/>
          <w:szCs w:val="22"/>
          <w:lang w:val="ka-GE"/>
        </w:rPr>
        <w:t xml:space="preserve">კრიტიკული აზროვნებით სათანადო ქმედების დამაჯერებელი </w:t>
      </w:r>
      <w:r w:rsidRPr="002816B7">
        <w:rPr>
          <w:rFonts w:ascii="Sylfaen" w:hAnsi="Sylfaen"/>
          <w:color w:val="auto"/>
          <w:sz w:val="22"/>
          <w:szCs w:val="22"/>
          <w:lang w:val="ka-GE"/>
        </w:rPr>
        <w:t>უნარი</w:t>
      </w:r>
      <w:r w:rsidR="002A1D02" w:rsidRPr="002816B7">
        <w:rPr>
          <w:rFonts w:ascii="Sylfaen" w:hAnsi="Sylfaen"/>
          <w:color w:val="auto"/>
          <w:sz w:val="22"/>
          <w:szCs w:val="22"/>
          <w:lang w:val="ka-GE"/>
        </w:rPr>
        <w:t>.</w:t>
      </w:r>
    </w:p>
    <w:p w:rsidR="00AD5076" w:rsidRPr="002816B7" w:rsidRDefault="00AD5076" w:rsidP="00AD5076">
      <w:pPr>
        <w:pStyle w:val="Default"/>
        <w:jc w:val="both"/>
        <w:rPr>
          <w:rFonts w:ascii="Sylfaen" w:hAnsi="Sylfaen"/>
          <w:color w:val="auto"/>
          <w:sz w:val="22"/>
          <w:szCs w:val="22"/>
          <w:lang w:val="ka-GE"/>
        </w:rPr>
      </w:pPr>
    </w:p>
    <w:p w:rsidR="00A75F6E" w:rsidRPr="002816B7" w:rsidRDefault="002A1D02" w:rsidP="002A1D02">
      <w:pPr>
        <w:pStyle w:val="Default"/>
        <w:jc w:val="both"/>
        <w:rPr>
          <w:rFonts w:ascii="Sylfaen" w:hAnsi="Sylfaen"/>
          <w:color w:val="auto"/>
          <w:sz w:val="22"/>
          <w:szCs w:val="22"/>
          <w:lang w:val="ka-GE"/>
        </w:rPr>
      </w:pPr>
      <w:r w:rsidRPr="002816B7">
        <w:rPr>
          <w:rFonts w:ascii="Sylfaen" w:hAnsi="Sylfaen"/>
          <w:b/>
          <w:bCs/>
          <w:color w:val="auto"/>
          <w:sz w:val="22"/>
          <w:szCs w:val="22"/>
          <w:lang w:val="ka-GE"/>
        </w:rPr>
        <w:t xml:space="preserve">ხარისხის უზრუნველყოფა </w:t>
      </w:r>
      <w:r w:rsidRPr="002816B7">
        <w:rPr>
          <w:rFonts w:ascii="Sylfaen" w:hAnsi="Sylfaen"/>
          <w:bCs/>
          <w:color w:val="auto"/>
          <w:sz w:val="22"/>
          <w:szCs w:val="22"/>
          <w:lang w:val="ka-GE"/>
        </w:rPr>
        <w:t xml:space="preserve">წარმოადგენს უმთავრესს ნდობის შექმნასა და ევროპის უმაღლესი განათლების სივრცის შემოთავაზებების, მათ შორის ტრანსნაციონალური განათლების მიწოდების, მიმზიდველობის გასაძლიერებლად. ჩვენ </w:t>
      </w:r>
      <w:r w:rsidR="006E421E" w:rsidRPr="002816B7">
        <w:rPr>
          <w:rFonts w:ascii="Sylfaen" w:hAnsi="Sylfaen"/>
          <w:bCs/>
          <w:color w:val="auto"/>
          <w:sz w:val="22"/>
          <w:szCs w:val="22"/>
          <w:lang w:val="ka-GE"/>
        </w:rPr>
        <w:t>პასუხს ვაგებთ</w:t>
      </w:r>
      <w:r w:rsidRPr="002816B7">
        <w:rPr>
          <w:rFonts w:ascii="Sylfaen" w:hAnsi="Sylfaen"/>
          <w:bCs/>
          <w:color w:val="auto"/>
          <w:sz w:val="22"/>
          <w:szCs w:val="22"/>
          <w:lang w:val="ka-GE"/>
        </w:rPr>
        <w:t xml:space="preserve"> როგორც </w:t>
      </w:r>
      <w:r w:rsidR="006E421E" w:rsidRPr="002816B7">
        <w:rPr>
          <w:rFonts w:ascii="Sylfaen" w:hAnsi="Sylfaen"/>
          <w:bCs/>
          <w:color w:val="auto"/>
          <w:sz w:val="22"/>
          <w:szCs w:val="22"/>
          <w:lang w:val="ka-GE"/>
        </w:rPr>
        <w:t xml:space="preserve">ხარისხის უზრუნველყოფის </w:t>
      </w:r>
      <w:r w:rsidRPr="002816B7">
        <w:rPr>
          <w:rFonts w:ascii="Sylfaen" w:hAnsi="Sylfaen"/>
          <w:bCs/>
          <w:color w:val="auto"/>
          <w:sz w:val="22"/>
          <w:szCs w:val="22"/>
          <w:lang w:val="ka-GE"/>
        </w:rPr>
        <w:t xml:space="preserve">საჯარო </w:t>
      </w:r>
      <w:r w:rsidR="006E421E" w:rsidRPr="002816B7">
        <w:rPr>
          <w:rFonts w:ascii="Sylfaen" w:hAnsi="Sylfaen"/>
          <w:bCs/>
          <w:color w:val="auto"/>
          <w:sz w:val="22"/>
          <w:szCs w:val="22"/>
          <w:lang w:val="ka-GE"/>
        </w:rPr>
        <w:t>ვალდებულე</w:t>
      </w:r>
      <w:r w:rsidRPr="002816B7">
        <w:rPr>
          <w:rFonts w:ascii="Sylfaen" w:hAnsi="Sylfaen"/>
          <w:bCs/>
          <w:color w:val="auto"/>
          <w:sz w:val="22"/>
          <w:szCs w:val="22"/>
          <w:lang w:val="ka-GE"/>
        </w:rPr>
        <w:t>ბაზე</w:t>
      </w:r>
      <w:r w:rsidR="006E421E" w:rsidRPr="002816B7">
        <w:rPr>
          <w:rFonts w:ascii="Sylfaen" w:hAnsi="Sylfaen"/>
          <w:bCs/>
          <w:color w:val="auto"/>
          <w:sz w:val="22"/>
          <w:szCs w:val="22"/>
          <w:lang w:val="ka-GE"/>
        </w:rPr>
        <w:t xml:space="preserve">, ისე ამ პროცესში დაინტერესებულ მხარეთა ფართო წარმომადგენლობის აქტიურად ჩართვაზე. </w:t>
      </w:r>
      <w:r w:rsidRPr="002816B7">
        <w:rPr>
          <w:rFonts w:ascii="Sylfaen" w:hAnsi="Sylfaen"/>
          <w:bCs/>
          <w:color w:val="auto"/>
          <w:sz w:val="22"/>
          <w:szCs w:val="22"/>
          <w:lang w:val="ka-GE"/>
        </w:rPr>
        <w:t xml:space="preserve"> </w:t>
      </w:r>
      <w:r w:rsidR="006E421E" w:rsidRPr="002816B7">
        <w:rPr>
          <w:rFonts w:ascii="Sylfaen" w:hAnsi="Sylfaen"/>
          <w:bCs/>
          <w:color w:val="auto"/>
          <w:sz w:val="22"/>
          <w:szCs w:val="22"/>
          <w:lang w:val="ka-GE"/>
        </w:rPr>
        <w:t xml:space="preserve">ჩვენ ვაცნობიერებთ </w:t>
      </w:r>
      <w:r w:rsidR="00A75F6E" w:rsidRPr="002816B7">
        <w:rPr>
          <w:rFonts w:ascii="Sylfaen" w:hAnsi="Sylfaen"/>
          <w:color w:val="auto"/>
          <w:sz w:val="22"/>
          <w:szCs w:val="22"/>
          <w:lang w:val="ka-GE"/>
        </w:rPr>
        <w:t xml:space="preserve">ENQA, ESU, EUA </w:t>
      </w:r>
      <w:r w:rsidR="006E421E" w:rsidRPr="002816B7">
        <w:rPr>
          <w:rFonts w:ascii="Sylfaen" w:hAnsi="Sylfaen"/>
          <w:color w:val="auto"/>
          <w:sz w:val="22"/>
          <w:szCs w:val="22"/>
          <w:lang w:val="ka-GE"/>
        </w:rPr>
        <w:t>და</w:t>
      </w:r>
      <w:r w:rsidR="00A75F6E" w:rsidRPr="002816B7">
        <w:rPr>
          <w:rFonts w:ascii="Sylfaen" w:hAnsi="Sylfaen"/>
          <w:color w:val="auto"/>
          <w:sz w:val="22"/>
          <w:szCs w:val="22"/>
          <w:lang w:val="ka-GE"/>
        </w:rPr>
        <w:t xml:space="preserve"> EURASHE (E4 </w:t>
      </w:r>
      <w:r w:rsidR="006E421E" w:rsidRPr="002816B7">
        <w:rPr>
          <w:rFonts w:ascii="Sylfaen" w:hAnsi="Sylfaen"/>
          <w:color w:val="auto"/>
          <w:sz w:val="22"/>
          <w:szCs w:val="22"/>
          <w:lang w:val="ka-GE"/>
        </w:rPr>
        <w:t>ჯგუფის</w:t>
      </w:r>
      <w:r w:rsidR="00A75F6E" w:rsidRPr="002816B7">
        <w:rPr>
          <w:rFonts w:ascii="Sylfaen" w:hAnsi="Sylfaen"/>
          <w:color w:val="auto"/>
          <w:sz w:val="22"/>
          <w:szCs w:val="22"/>
          <w:lang w:val="ka-GE"/>
        </w:rPr>
        <w:t xml:space="preserve">) </w:t>
      </w:r>
      <w:r w:rsidR="006E421E" w:rsidRPr="002816B7">
        <w:rPr>
          <w:rFonts w:ascii="Sylfaen" w:hAnsi="Sylfaen"/>
          <w:color w:val="auto"/>
          <w:sz w:val="22"/>
          <w:szCs w:val="22"/>
          <w:lang w:val="ka-GE"/>
        </w:rPr>
        <w:t>ანგარიშს იმპლემენტაციისა და აპლიკაციას „ხარისხის უზრუნველყოფის ევროპული სტანდარტებისა და სახელმძღვანელო პრინციპების“ (</w:t>
      </w:r>
      <w:r w:rsidR="00A75F6E" w:rsidRPr="002816B7">
        <w:rPr>
          <w:rFonts w:ascii="Sylfaen" w:hAnsi="Sylfaen"/>
          <w:color w:val="auto"/>
          <w:sz w:val="22"/>
          <w:szCs w:val="22"/>
          <w:lang w:val="ka-GE"/>
        </w:rPr>
        <w:t>“</w:t>
      </w:r>
      <w:proofErr w:type="spellStart"/>
      <w:r w:rsidR="00A75F6E" w:rsidRPr="002816B7">
        <w:rPr>
          <w:rFonts w:ascii="Sylfaen" w:hAnsi="Sylfaen"/>
          <w:color w:val="auto"/>
          <w:sz w:val="22"/>
          <w:szCs w:val="22"/>
          <w:lang w:val="ka-GE"/>
        </w:rPr>
        <w:t>European</w:t>
      </w:r>
      <w:proofErr w:type="spellEnd"/>
      <w:r w:rsidR="00A75F6E" w:rsidRPr="002816B7">
        <w:rPr>
          <w:rFonts w:ascii="Sylfaen" w:hAnsi="Sylfaen"/>
          <w:color w:val="auto"/>
          <w:sz w:val="22"/>
          <w:szCs w:val="22"/>
          <w:lang w:val="ka-GE"/>
        </w:rPr>
        <w:t xml:space="preserve"> </w:t>
      </w:r>
      <w:proofErr w:type="spellStart"/>
      <w:r w:rsidR="00A75F6E" w:rsidRPr="002816B7">
        <w:rPr>
          <w:rFonts w:ascii="Sylfaen" w:hAnsi="Sylfaen"/>
          <w:color w:val="auto"/>
          <w:sz w:val="22"/>
          <w:szCs w:val="22"/>
          <w:lang w:val="ka-GE"/>
        </w:rPr>
        <w:t>Standards</w:t>
      </w:r>
      <w:proofErr w:type="spellEnd"/>
      <w:r w:rsidR="00A75F6E" w:rsidRPr="002816B7">
        <w:rPr>
          <w:rFonts w:ascii="Sylfaen" w:hAnsi="Sylfaen"/>
          <w:color w:val="auto"/>
          <w:sz w:val="22"/>
          <w:szCs w:val="22"/>
          <w:lang w:val="ka-GE"/>
        </w:rPr>
        <w:t xml:space="preserve"> </w:t>
      </w:r>
      <w:proofErr w:type="spellStart"/>
      <w:r w:rsidR="00A75F6E" w:rsidRPr="002816B7">
        <w:rPr>
          <w:rFonts w:ascii="Sylfaen" w:hAnsi="Sylfaen"/>
          <w:color w:val="auto"/>
          <w:sz w:val="22"/>
          <w:szCs w:val="22"/>
          <w:lang w:val="ka-GE"/>
        </w:rPr>
        <w:t>and</w:t>
      </w:r>
      <w:proofErr w:type="spellEnd"/>
      <w:r w:rsidR="00A75F6E" w:rsidRPr="002816B7">
        <w:rPr>
          <w:rFonts w:ascii="Sylfaen" w:hAnsi="Sylfaen"/>
          <w:color w:val="auto"/>
          <w:sz w:val="22"/>
          <w:szCs w:val="22"/>
          <w:lang w:val="ka-GE"/>
        </w:rPr>
        <w:t xml:space="preserve"> </w:t>
      </w:r>
      <w:proofErr w:type="spellStart"/>
      <w:r w:rsidR="00A75F6E" w:rsidRPr="002816B7">
        <w:rPr>
          <w:rFonts w:ascii="Sylfaen" w:hAnsi="Sylfaen"/>
          <w:color w:val="auto"/>
          <w:sz w:val="22"/>
          <w:szCs w:val="22"/>
          <w:lang w:val="ka-GE"/>
        </w:rPr>
        <w:t>Guidelines</w:t>
      </w:r>
      <w:proofErr w:type="spellEnd"/>
      <w:r w:rsidR="00A75F6E" w:rsidRPr="002816B7">
        <w:rPr>
          <w:rFonts w:ascii="Sylfaen" w:hAnsi="Sylfaen"/>
          <w:color w:val="auto"/>
          <w:sz w:val="22"/>
          <w:szCs w:val="22"/>
          <w:lang w:val="ka-GE"/>
        </w:rPr>
        <w:t xml:space="preserve"> </w:t>
      </w:r>
      <w:proofErr w:type="spellStart"/>
      <w:r w:rsidR="00A75F6E" w:rsidRPr="002816B7">
        <w:rPr>
          <w:rFonts w:ascii="Sylfaen" w:hAnsi="Sylfaen"/>
          <w:color w:val="auto"/>
          <w:sz w:val="22"/>
          <w:szCs w:val="22"/>
          <w:lang w:val="ka-GE"/>
        </w:rPr>
        <w:t>for</w:t>
      </w:r>
      <w:proofErr w:type="spellEnd"/>
      <w:r w:rsidR="00A75F6E" w:rsidRPr="002816B7">
        <w:rPr>
          <w:rFonts w:ascii="Sylfaen" w:hAnsi="Sylfaen"/>
          <w:color w:val="auto"/>
          <w:sz w:val="22"/>
          <w:szCs w:val="22"/>
          <w:lang w:val="ka-GE"/>
        </w:rPr>
        <w:t xml:space="preserve"> </w:t>
      </w:r>
      <w:proofErr w:type="spellStart"/>
      <w:r w:rsidR="00A75F6E" w:rsidRPr="002816B7">
        <w:rPr>
          <w:rFonts w:ascii="Sylfaen" w:hAnsi="Sylfaen"/>
          <w:color w:val="auto"/>
          <w:sz w:val="22"/>
          <w:szCs w:val="22"/>
          <w:lang w:val="ka-GE"/>
        </w:rPr>
        <w:t>Quality</w:t>
      </w:r>
      <w:proofErr w:type="spellEnd"/>
      <w:r w:rsidR="00A75F6E" w:rsidRPr="002816B7">
        <w:rPr>
          <w:rFonts w:ascii="Sylfaen" w:hAnsi="Sylfaen"/>
          <w:color w:val="auto"/>
          <w:sz w:val="22"/>
          <w:szCs w:val="22"/>
          <w:lang w:val="ka-GE"/>
        </w:rPr>
        <w:t xml:space="preserve"> </w:t>
      </w:r>
      <w:proofErr w:type="spellStart"/>
      <w:r w:rsidR="00A75F6E" w:rsidRPr="002816B7">
        <w:rPr>
          <w:rFonts w:ascii="Sylfaen" w:hAnsi="Sylfaen"/>
          <w:color w:val="auto"/>
          <w:sz w:val="22"/>
          <w:szCs w:val="22"/>
          <w:lang w:val="ka-GE"/>
        </w:rPr>
        <w:t>Assurance</w:t>
      </w:r>
      <w:proofErr w:type="spellEnd"/>
      <w:r w:rsidR="00A75F6E" w:rsidRPr="002816B7">
        <w:rPr>
          <w:rFonts w:ascii="Sylfaen" w:hAnsi="Sylfaen"/>
          <w:color w:val="auto"/>
          <w:sz w:val="22"/>
          <w:szCs w:val="22"/>
          <w:lang w:val="ka-GE"/>
        </w:rPr>
        <w:t>”</w:t>
      </w:r>
      <w:r w:rsidR="006E421E" w:rsidRPr="002816B7">
        <w:rPr>
          <w:rFonts w:ascii="Sylfaen" w:hAnsi="Sylfaen"/>
          <w:color w:val="auto"/>
          <w:sz w:val="22"/>
          <w:szCs w:val="22"/>
          <w:lang w:val="ka-GE"/>
        </w:rPr>
        <w:t xml:space="preserve"> - </w:t>
      </w:r>
      <w:r w:rsidR="00A75F6E" w:rsidRPr="002816B7">
        <w:rPr>
          <w:rFonts w:ascii="Sylfaen" w:hAnsi="Sylfaen"/>
          <w:color w:val="auto"/>
          <w:sz w:val="22"/>
          <w:szCs w:val="22"/>
          <w:lang w:val="ka-GE"/>
        </w:rPr>
        <w:t>ESG)</w:t>
      </w:r>
      <w:r w:rsidR="00312CEA">
        <w:rPr>
          <w:rStyle w:val="FootnoteReference"/>
          <w:rFonts w:ascii="Sylfaen" w:hAnsi="Sylfaen"/>
          <w:color w:val="auto"/>
          <w:sz w:val="22"/>
          <w:szCs w:val="22"/>
          <w:lang w:val="ka-GE"/>
        </w:rPr>
        <w:footnoteReference w:id="1"/>
      </w:r>
      <w:r w:rsidR="006E421E" w:rsidRPr="002816B7">
        <w:rPr>
          <w:rFonts w:ascii="Sylfaen" w:hAnsi="Sylfaen"/>
          <w:color w:val="auto"/>
          <w:sz w:val="22"/>
          <w:szCs w:val="22"/>
          <w:lang w:val="ka-GE"/>
        </w:rPr>
        <w:t xml:space="preserve"> თაობაზე</w:t>
      </w:r>
      <w:r w:rsidR="00A75F6E" w:rsidRPr="002816B7">
        <w:rPr>
          <w:rFonts w:ascii="Sylfaen" w:hAnsi="Sylfaen"/>
          <w:color w:val="auto"/>
          <w:sz w:val="22"/>
          <w:szCs w:val="22"/>
          <w:lang w:val="ka-GE"/>
        </w:rPr>
        <w:t xml:space="preserve">. </w:t>
      </w:r>
      <w:r w:rsidR="006E421E" w:rsidRPr="002816B7">
        <w:rPr>
          <w:rFonts w:ascii="Sylfaen" w:hAnsi="Sylfaen"/>
          <w:color w:val="auto"/>
          <w:sz w:val="22"/>
          <w:szCs w:val="22"/>
          <w:lang w:val="ka-GE"/>
        </w:rPr>
        <w:t xml:space="preserve">ჩვენ გადავხედავთ </w:t>
      </w:r>
      <w:r w:rsidR="00A75F6E" w:rsidRPr="002816B7">
        <w:rPr>
          <w:rFonts w:ascii="Sylfaen" w:hAnsi="Sylfaen"/>
          <w:color w:val="auto"/>
          <w:sz w:val="22"/>
          <w:szCs w:val="22"/>
          <w:lang w:val="ka-GE"/>
        </w:rPr>
        <w:t>ESG</w:t>
      </w:r>
      <w:r w:rsidR="006E421E" w:rsidRPr="002816B7">
        <w:rPr>
          <w:rFonts w:ascii="Sylfaen" w:hAnsi="Sylfaen"/>
          <w:color w:val="auto"/>
          <w:sz w:val="22"/>
          <w:szCs w:val="22"/>
          <w:lang w:val="ka-GE"/>
        </w:rPr>
        <w:t xml:space="preserve">-ს რათა </w:t>
      </w:r>
      <w:proofErr w:type="spellStart"/>
      <w:r w:rsidR="006E421E" w:rsidRPr="002816B7">
        <w:rPr>
          <w:rFonts w:ascii="Sylfaen" w:hAnsi="Sylfaen"/>
          <w:color w:val="auto"/>
          <w:sz w:val="22"/>
          <w:szCs w:val="22"/>
          <w:lang w:val="ka-GE"/>
        </w:rPr>
        <w:t>სრულვყოთ</w:t>
      </w:r>
      <w:proofErr w:type="spellEnd"/>
      <w:r w:rsidR="006E421E" w:rsidRPr="002816B7">
        <w:rPr>
          <w:rFonts w:ascii="Sylfaen" w:hAnsi="Sylfaen"/>
          <w:color w:val="auto"/>
          <w:sz w:val="22"/>
          <w:szCs w:val="22"/>
          <w:lang w:val="ka-GE"/>
        </w:rPr>
        <w:t xml:space="preserve"> მისი სი</w:t>
      </w:r>
      <w:r w:rsidR="005069A3" w:rsidRPr="002816B7">
        <w:rPr>
          <w:rFonts w:ascii="Sylfaen" w:hAnsi="Sylfaen"/>
          <w:color w:val="auto"/>
          <w:sz w:val="22"/>
          <w:szCs w:val="22"/>
          <w:lang w:val="ka-GE"/>
        </w:rPr>
        <w:t xml:space="preserve">ცხადე, გამოყენებადობა და გამოსადეგობა, მათ შორის მისი ფარგლები. რევიზია დაეფუძნება თავდაპირველ შემოთავაზებას, რომელიც მომზადდება </w:t>
      </w:r>
      <w:r w:rsidR="00A75F6E" w:rsidRPr="002816B7">
        <w:rPr>
          <w:rFonts w:ascii="Sylfaen" w:hAnsi="Sylfaen"/>
          <w:color w:val="auto"/>
          <w:sz w:val="22"/>
          <w:szCs w:val="22"/>
          <w:lang w:val="ka-GE"/>
        </w:rPr>
        <w:t xml:space="preserve">E4 </w:t>
      </w:r>
      <w:r w:rsidR="005069A3" w:rsidRPr="002816B7">
        <w:rPr>
          <w:rFonts w:ascii="Sylfaen" w:hAnsi="Sylfaen"/>
          <w:color w:val="auto"/>
          <w:sz w:val="22"/>
          <w:szCs w:val="22"/>
          <w:lang w:val="ka-GE"/>
        </w:rPr>
        <w:t xml:space="preserve">ჯგუფის მიერ </w:t>
      </w:r>
      <w:proofErr w:type="spellStart"/>
      <w:r w:rsidR="00A75F6E" w:rsidRPr="002816B7">
        <w:rPr>
          <w:rFonts w:ascii="Sylfaen" w:hAnsi="Sylfaen"/>
          <w:color w:val="auto"/>
          <w:sz w:val="22"/>
          <w:szCs w:val="22"/>
          <w:lang w:val="ka-GE"/>
        </w:rPr>
        <w:t>Education</w:t>
      </w:r>
      <w:proofErr w:type="spellEnd"/>
      <w:r w:rsidR="00A75F6E" w:rsidRPr="002816B7">
        <w:rPr>
          <w:rFonts w:ascii="Sylfaen" w:hAnsi="Sylfaen"/>
          <w:color w:val="auto"/>
          <w:sz w:val="22"/>
          <w:szCs w:val="22"/>
          <w:lang w:val="ka-GE"/>
        </w:rPr>
        <w:t xml:space="preserve"> </w:t>
      </w:r>
      <w:proofErr w:type="spellStart"/>
      <w:r w:rsidR="00A75F6E" w:rsidRPr="002816B7">
        <w:rPr>
          <w:rFonts w:ascii="Sylfaen" w:hAnsi="Sylfaen"/>
          <w:color w:val="auto"/>
          <w:sz w:val="22"/>
          <w:szCs w:val="22"/>
          <w:lang w:val="ka-GE"/>
        </w:rPr>
        <w:t>International</w:t>
      </w:r>
      <w:proofErr w:type="spellEnd"/>
      <w:r w:rsidR="00A75F6E" w:rsidRPr="002816B7">
        <w:rPr>
          <w:rFonts w:ascii="Sylfaen" w:hAnsi="Sylfaen"/>
          <w:color w:val="auto"/>
          <w:sz w:val="22"/>
          <w:szCs w:val="22"/>
          <w:lang w:val="ka-GE"/>
        </w:rPr>
        <w:t xml:space="preserve">, BUSINESSEUROPE </w:t>
      </w:r>
      <w:r w:rsidR="005069A3" w:rsidRPr="002816B7">
        <w:rPr>
          <w:rFonts w:ascii="Sylfaen" w:hAnsi="Sylfaen"/>
          <w:color w:val="auto"/>
          <w:sz w:val="22"/>
          <w:szCs w:val="22"/>
          <w:lang w:val="ka-GE"/>
        </w:rPr>
        <w:t>და</w:t>
      </w:r>
      <w:r w:rsidR="00A75F6E" w:rsidRPr="002816B7">
        <w:rPr>
          <w:rFonts w:ascii="Sylfaen" w:hAnsi="Sylfaen"/>
          <w:color w:val="auto"/>
          <w:sz w:val="22"/>
          <w:szCs w:val="22"/>
          <w:lang w:val="ka-GE"/>
        </w:rPr>
        <w:t xml:space="preserve"> </w:t>
      </w:r>
      <w:proofErr w:type="spellStart"/>
      <w:r w:rsidR="00A75F6E" w:rsidRPr="002816B7">
        <w:rPr>
          <w:rFonts w:ascii="Sylfaen" w:hAnsi="Sylfaen"/>
          <w:color w:val="auto"/>
          <w:sz w:val="22"/>
          <w:szCs w:val="22"/>
          <w:lang w:val="ka-GE"/>
        </w:rPr>
        <w:t>European</w:t>
      </w:r>
      <w:proofErr w:type="spellEnd"/>
      <w:r w:rsidR="00A75F6E" w:rsidRPr="002816B7">
        <w:rPr>
          <w:rFonts w:ascii="Sylfaen" w:hAnsi="Sylfaen"/>
          <w:color w:val="auto"/>
          <w:sz w:val="22"/>
          <w:szCs w:val="22"/>
          <w:lang w:val="ka-GE"/>
        </w:rPr>
        <w:t xml:space="preserve"> </w:t>
      </w:r>
      <w:proofErr w:type="spellStart"/>
      <w:r w:rsidR="00A75F6E" w:rsidRPr="002816B7">
        <w:rPr>
          <w:rFonts w:ascii="Sylfaen" w:hAnsi="Sylfaen"/>
          <w:color w:val="auto"/>
          <w:sz w:val="22"/>
          <w:szCs w:val="22"/>
          <w:lang w:val="ka-GE"/>
        </w:rPr>
        <w:t>Quality</w:t>
      </w:r>
      <w:proofErr w:type="spellEnd"/>
      <w:r w:rsidR="00A75F6E" w:rsidRPr="002816B7">
        <w:rPr>
          <w:rFonts w:ascii="Sylfaen" w:hAnsi="Sylfaen"/>
          <w:color w:val="auto"/>
          <w:sz w:val="22"/>
          <w:szCs w:val="22"/>
          <w:lang w:val="ka-GE"/>
        </w:rPr>
        <w:t xml:space="preserve"> </w:t>
      </w:r>
      <w:proofErr w:type="spellStart"/>
      <w:r w:rsidR="00A75F6E" w:rsidRPr="002816B7">
        <w:rPr>
          <w:rFonts w:ascii="Sylfaen" w:hAnsi="Sylfaen"/>
          <w:color w:val="auto"/>
          <w:sz w:val="22"/>
          <w:szCs w:val="22"/>
          <w:lang w:val="ka-GE"/>
        </w:rPr>
        <w:t>Assurance</w:t>
      </w:r>
      <w:proofErr w:type="spellEnd"/>
      <w:r w:rsidR="00A75F6E" w:rsidRPr="002816B7">
        <w:rPr>
          <w:rFonts w:ascii="Sylfaen" w:hAnsi="Sylfaen"/>
          <w:color w:val="auto"/>
          <w:sz w:val="22"/>
          <w:szCs w:val="22"/>
          <w:lang w:val="ka-GE"/>
        </w:rPr>
        <w:t xml:space="preserve"> </w:t>
      </w:r>
      <w:proofErr w:type="spellStart"/>
      <w:r w:rsidR="00A75F6E" w:rsidRPr="002816B7">
        <w:rPr>
          <w:rFonts w:ascii="Sylfaen" w:hAnsi="Sylfaen"/>
          <w:color w:val="auto"/>
          <w:sz w:val="22"/>
          <w:szCs w:val="22"/>
          <w:lang w:val="ka-GE"/>
        </w:rPr>
        <w:t>Register</w:t>
      </w:r>
      <w:proofErr w:type="spellEnd"/>
      <w:r w:rsidR="00A75F6E" w:rsidRPr="002816B7">
        <w:rPr>
          <w:rFonts w:ascii="Sylfaen" w:hAnsi="Sylfaen"/>
          <w:color w:val="auto"/>
          <w:sz w:val="22"/>
          <w:szCs w:val="22"/>
          <w:lang w:val="ka-GE"/>
        </w:rPr>
        <w:t xml:space="preserve"> </w:t>
      </w:r>
      <w:proofErr w:type="spellStart"/>
      <w:r w:rsidR="00A75F6E" w:rsidRPr="002816B7">
        <w:rPr>
          <w:rFonts w:ascii="Sylfaen" w:hAnsi="Sylfaen"/>
          <w:color w:val="auto"/>
          <w:sz w:val="22"/>
          <w:szCs w:val="22"/>
          <w:lang w:val="ka-GE"/>
        </w:rPr>
        <w:t>f</w:t>
      </w:r>
      <w:r w:rsidR="005069A3" w:rsidRPr="002816B7">
        <w:rPr>
          <w:rFonts w:ascii="Sylfaen" w:hAnsi="Sylfaen"/>
          <w:color w:val="auto"/>
          <w:sz w:val="22"/>
          <w:szCs w:val="22"/>
          <w:lang w:val="ka-GE"/>
        </w:rPr>
        <w:t>or</w:t>
      </w:r>
      <w:proofErr w:type="spellEnd"/>
      <w:r w:rsidR="005069A3" w:rsidRPr="002816B7">
        <w:rPr>
          <w:rFonts w:ascii="Sylfaen" w:hAnsi="Sylfaen"/>
          <w:color w:val="auto"/>
          <w:sz w:val="22"/>
          <w:szCs w:val="22"/>
          <w:lang w:val="ka-GE"/>
        </w:rPr>
        <w:t xml:space="preserve"> </w:t>
      </w:r>
      <w:proofErr w:type="spellStart"/>
      <w:r w:rsidR="005069A3" w:rsidRPr="002816B7">
        <w:rPr>
          <w:rFonts w:ascii="Sylfaen" w:hAnsi="Sylfaen"/>
          <w:color w:val="auto"/>
          <w:sz w:val="22"/>
          <w:szCs w:val="22"/>
          <w:lang w:val="ka-GE"/>
        </w:rPr>
        <w:t>Higher</w:t>
      </w:r>
      <w:proofErr w:type="spellEnd"/>
      <w:r w:rsidR="005069A3" w:rsidRPr="002816B7">
        <w:rPr>
          <w:rFonts w:ascii="Sylfaen" w:hAnsi="Sylfaen"/>
          <w:color w:val="auto"/>
          <w:sz w:val="22"/>
          <w:szCs w:val="22"/>
          <w:lang w:val="ka-GE"/>
        </w:rPr>
        <w:t xml:space="preserve"> </w:t>
      </w:r>
      <w:proofErr w:type="spellStart"/>
      <w:r w:rsidR="005069A3" w:rsidRPr="002816B7">
        <w:rPr>
          <w:rFonts w:ascii="Sylfaen" w:hAnsi="Sylfaen"/>
          <w:color w:val="auto"/>
          <w:sz w:val="22"/>
          <w:szCs w:val="22"/>
          <w:lang w:val="ka-GE"/>
        </w:rPr>
        <w:t>Education</w:t>
      </w:r>
      <w:proofErr w:type="spellEnd"/>
      <w:r w:rsidR="005069A3" w:rsidRPr="002816B7">
        <w:rPr>
          <w:rFonts w:ascii="Sylfaen" w:hAnsi="Sylfaen"/>
          <w:color w:val="auto"/>
          <w:sz w:val="22"/>
          <w:szCs w:val="22"/>
          <w:lang w:val="ka-GE"/>
        </w:rPr>
        <w:t xml:space="preserve"> (EQAR)-თან თანამშრომლობით და მიეწოდება ბოლონიის სამეთვალყურეო ჯგუფს (</w:t>
      </w:r>
      <w:r w:rsidR="00A75F6E" w:rsidRPr="002816B7">
        <w:rPr>
          <w:rFonts w:ascii="Sylfaen" w:hAnsi="Sylfaen"/>
          <w:color w:val="auto"/>
          <w:sz w:val="22"/>
          <w:szCs w:val="22"/>
          <w:lang w:val="ka-GE"/>
        </w:rPr>
        <w:t>BFUG</w:t>
      </w:r>
      <w:r w:rsidR="00042CBC" w:rsidRPr="002816B7">
        <w:rPr>
          <w:rFonts w:ascii="Sylfaen" w:hAnsi="Sylfaen"/>
          <w:color w:val="auto"/>
          <w:sz w:val="22"/>
          <w:szCs w:val="22"/>
          <w:lang w:val="ka-GE"/>
        </w:rPr>
        <w:t>)</w:t>
      </w:r>
      <w:r w:rsidR="00A75F6E" w:rsidRPr="002816B7">
        <w:rPr>
          <w:rFonts w:ascii="Sylfaen" w:hAnsi="Sylfaen"/>
          <w:color w:val="auto"/>
          <w:sz w:val="22"/>
          <w:szCs w:val="22"/>
          <w:lang w:val="ka-GE"/>
        </w:rPr>
        <w:t xml:space="preserve">. </w:t>
      </w:r>
    </w:p>
    <w:p w:rsidR="00093259" w:rsidRPr="002816B7" w:rsidRDefault="00093259" w:rsidP="002A1D02">
      <w:pPr>
        <w:pStyle w:val="Default"/>
        <w:jc w:val="both"/>
        <w:rPr>
          <w:rFonts w:ascii="Sylfaen" w:hAnsi="Sylfaen"/>
          <w:color w:val="auto"/>
          <w:sz w:val="22"/>
          <w:szCs w:val="22"/>
          <w:lang w:val="ka-GE"/>
        </w:rPr>
      </w:pPr>
    </w:p>
    <w:p w:rsidR="00093259" w:rsidRPr="002816B7" w:rsidRDefault="00663864" w:rsidP="00663864">
      <w:pPr>
        <w:pStyle w:val="Default"/>
        <w:jc w:val="both"/>
        <w:rPr>
          <w:rFonts w:ascii="Sylfaen" w:hAnsi="Sylfaen"/>
          <w:color w:val="auto"/>
          <w:sz w:val="22"/>
          <w:szCs w:val="22"/>
          <w:lang w:val="ka-GE"/>
        </w:rPr>
      </w:pPr>
      <w:r w:rsidRPr="002816B7">
        <w:rPr>
          <w:rFonts w:ascii="Sylfaen" w:hAnsi="Sylfaen"/>
          <w:color w:val="auto"/>
          <w:sz w:val="22"/>
          <w:szCs w:val="22"/>
          <w:lang w:val="ka-GE"/>
        </w:rPr>
        <w:t xml:space="preserve">ჩვენ მივესალმებით </w:t>
      </w:r>
      <w:r w:rsidR="00A75F6E" w:rsidRPr="002816B7">
        <w:rPr>
          <w:rFonts w:ascii="Sylfaen" w:hAnsi="Sylfaen"/>
          <w:color w:val="auto"/>
          <w:sz w:val="22"/>
          <w:szCs w:val="22"/>
          <w:lang w:val="ka-GE"/>
        </w:rPr>
        <w:t>EQAR</w:t>
      </w:r>
      <w:r w:rsidRPr="002816B7">
        <w:rPr>
          <w:rFonts w:ascii="Sylfaen" w:hAnsi="Sylfaen"/>
          <w:color w:val="auto"/>
          <w:sz w:val="22"/>
          <w:szCs w:val="22"/>
          <w:lang w:val="ka-GE"/>
        </w:rPr>
        <w:t xml:space="preserve">-ის გარე შეფასებას და მოვუწოდებთ ხარისხის უზრუნველყოფის სააგენტოებს მიმართონ </w:t>
      </w:r>
      <w:proofErr w:type="spellStart"/>
      <w:r w:rsidRPr="002816B7">
        <w:rPr>
          <w:rFonts w:ascii="Sylfaen" w:hAnsi="Sylfaen"/>
          <w:color w:val="auto"/>
          <w:sz w:val="22"/>
          <w:szCs w:val="22"/>
          <w:lang w:val="ka-GE"/>
        </w:rPr>
        <w:t>დასარეგისტრირებლად</w:t>
      </w:r>
      <w:proofErr w:type="spellEnd"/>
      <w:r w:rsidRPr="002816B7">
        <w:rPr>
          <w:rFonts w:ascii="Sylfaen" w:hAnsi="Sylfaen"/>
          <w:color w:val="auto"/>
          <w:sz w:val="22"/>
          <w:szCs w:val="22"/>
          <w:lang w:val="ka-GE"/>
        </w:rPr>
        <w:t xml:space="preserve">. ჩვენ უფლებას მივცემთ </w:t>
      </w:r>
      <w:r w:rsidR="00042CBC" w:rsidRPr="002816B7">
        <w:rPr>
          <w:rFonts w:ascii="Sylfaen" w:hAnsi="Sylfaen"/>
          <w:color w:val="auto"/>
          <w:sz w:val="22"/>
          <w:szCs w:val="22"/>
          <w:lang w:val="ka-GE"/>
        </w:rPr>
        <w:t>EQAR-ში დარეგისტრირებულ სააგენტოებს</w:t>
      </w:r>
      <w:r w:rsidR="00093259" w:rsidRPr="002816B7">
        <w:rPr>
          <w:rFonts w:ascii="Sylfaen" w:hAnsi="Sylfaen"/>
          <w:color w:val="auto"/>
          <w:sz w:val="22"/>
          <w:szCs w:val="22"/>
          <w:lang w:val="ka-GE"/>
        </w:rPr>
        <w:t>,</w:t>
      </w:r>
      <w:r w:rsidR="00042CBC" w:rsidRPr="002816B7">
        <w:rPr>
          <w:rFonts w:ascii="Sylfaen" w:hAnsi="Sylfaen"/>
          <w:color w:val="auto"/>
          <w:sz w:val="22"/>
          <w:szCs w:val="22"/>
          <w:lang w:val="ka-GE"/>
        </w:rPr>
        <w:t xml:space="preserve"> რომ განახორციელონ საქმიანობა მთელი </w:t>
      </w:r>
      <w:r w:rsidR="00A75F6E" w:rsidRPr="002816B7">
        <w:rPr>
          <w:rFonts w:ascii="Sylfaen" w:hAnsi="Sylfaen"/>
          <w:color w:val="auto"/>
          <w:sz w:val="22"/>
          <w:szCs w:val="22"/>
          <w:lang w:val="ka-GE"/>
        </w:rPr>
        <w:t>EHEA</w:t>
      </w:r>
      <w:r w:rsidR="00042CBC" w:rsidRPr="002816B7">
        <w:rPr>
          <w:rFonts w:ascii="Sylfaen" w:hAnsi="Sylfaen"/>
          <w:color w:val="auto"/>
          <w:sz w:val="22"/>
          <w:szCs w:val="22"/>
          <w:lang w:val="ka-GE"/>
        </w:rPr>
        <w:t>-ს მასშტაბით</w:t>
      </w:r>
      <w:r w:rsidR="00093259" w:rsidRPr="002816B7">
        <w:rPr>
          <w:rFonts w:ascii="Sylfaen" w:hAnsi="Sylfaen"/>
          <w:color w:val="auto"/>
          <w:sz w:val="22"/>
          <w:szCs w:val="22"/>
          <w:lang w:val="ka-GE"/>
        </w:rPr>
        <w:t>,</w:t>
      </w:r>
      <w:r w:rsidR="00A75F6E" w:rsidRPr="002816B7">
        <w:rPr>
          <w:rFonts w:ascii="Sylfaen" w:hAnsi="Sylfaen"/>
          <w:color w:val="auto"/>
          <w:sz w:val="22"/>
          <w:szCs w:val="22"/>
          <w:lang w:val="ka-GE"/>
        </w:rPr>
        <w:t xml:space="preserve"> </w:t>
      </w:r>
      <w:r w:rsidR="00042CBC" w:rsidRPr="002816B7">
        <w:rPr>
          <w:rFonts w:ascii="Sylfaen" w:hAnsi="Sylfaen"/>
          <w:color w:val="auto"/>
          <w:sz w:val="22"/>
          <w:szCs w:val="22"/>
          <w:lang w:val="ka-GE"/>
        </w:rPr>
        <w:t xml:space="preserve">იმავდროულად ეროვნული </w:t>
      </w:r>
      <w:r w:rsidR="00093259" w:rsidRPr="002816B7">
        <w:rPr>
          <w:rFonts w:ascii="Sylfaen" w:hAnsi="Sylfaen"/>
          <w:color w:val="auto"/>
          <w:sz w:val="22"/>
          <w:szCs w:val="22"/>
          <w:lang w:val="ka-GE"/>
        </w:rPr>
        <w:t>მოთხოვნების გათვალისწინებით. კონკრეტულად, ჩვენ მიზნად დავისახავთ</w:t>
      </w:r>
      <w:r w:rsidR="00C87133">
        <w:rPr>
          <w:rFonts w:ascii="Sylfaen" w:hAnsi="Sylfaen"/>
          <w:color w:val="auto"/>
          <w:sz w:val="22"/>
          <w:szCs w:val="22"/>
          <w:lang w:val="ka-GE"/>
        </w:rPr>
        <w:t>, რომ</w:t>
      </w:r>
      <w:r w:rsidR="00093259" w:rsidRPr="002816B7">
        <w:rPr>
          <w:rFonts w:ascii="Sylfaen" w:hAnsi="Sylfaen"/>
          <w:color w:val="auto"/>
          <w:sz w:val="22"/>
          <w:szCs w:val="22"/>
          <w:lang w:val="ka-GE"/>
        </w:rPr>
        <w:t xml:space="preserve"> EQAR-ის მიერ დარეგისტრირებული სააგენტოების ხარისხის </w:t>
      </w:r>
      <w:r w:rsidR="00C87133">
        <w:rPr>
          <w:rFonts w:ascii="Sylfaen" w:hAnsi="Sylfaen"/>
          <w:color w:val="auto"/>
          <w:sz w:val="22"/>
          <w:szCs w:val="22"/>
          <w:lang w:val="ka-GE"/>
        </w:rPr>
        <w:t>უზრუნველყოფის</w:t>
      </w:r>
      <w:r w:rsidR="00093259" w:rsidRPr="002816B7">
        <w:rPr>
          <w:rFonts w:ascii="Sylfaen" w:hAnsi="Sylfaen"/>
          <w:color w:val="auto"/>
          <w:sz w:val="22"/>
          <w:szCs w:val="22"/>
          <w:lang w:val="ka-GE"/>
        </w:rPr>
        <w:t xml:space="preserve"> გადაწყვეტილებები</w:t>
      </w:r>
      <w:r w:rsidR="00C87133">
        <w:rPr>
          <w:rFonts w:ascii="Sylfaen" w:hAnsi="Sylfaen"/>
          <w:color w:val="auto"/>
          <w:sz w:val="22"/>
          <w:szCs w:val="22"/>
          <w:lang w:val="ka-GE"/>
        </w:rPr>
        <w:t>, აისახოს</w:t>
      </w:r>
      <w:r w:rsidR="00093259" w:rsidRPr="002816B7">
        <w:rPr>
          <w:rFonts w:ascii="Sylfaen" w:hAnsi="Sylfaen"/>
          <w:color w:val="auto"/>
          <w:sz w:val="22"/>
          <w:szCs w:val="22"/>
          <w:lang w:val="ka-GE"/>
        </w:rPr>
        <w:t xml:space="preserve"> ერთობლივ და ორმაგი ხარისხის პროგრამებზე.</w:t>
      </w:r>
    </w:p>
    <w:p w:rsidR="00A75F6E" w:rsidRPr="002816B7" w:rsidRDefault="00093259" w:rsidP="00663864">
      <w:pPr>
        <w:pStyle w:val="Default"/>
        <w:jc w:val="both"/>
        <w:rPr>
          <w:rFonts w:ascii="Sylfaen" w:hAnsi="Sylfaen"/>
          <w:color w:val="auto"/>
          <w:sz w:val="22"/>
          <w:szCs w:val="22"/>
          <w:lang w:val="ka-GE"/>
        </w:rPr>
      </w:pPr>
      <w:r w:rsidRPr="002816B7">
        <w:rPr>
          <w:rFonts w:ascii="Sylfaen" w:hAnsi="Sylfaen"/>
          <w:color w:val="auto"/>
          <w:sz w:val="22"/>
          <w:szCs w:val="22"/>
          <w:lang w:val="ka-GE"/>
        </w:rPr>
        <w:t xml:space="preserve"> </w:t>
      </w:r>
    </w:p>
    <w:p w:rsidR="00093259" w:rsidRPr="002816B7" w:rsidRDefault="00093259" w:rsidP="00663864">
      <w:pPr>
        <w:pStyle w:val="Default"/>
        <w:jc w:val="both"/>
        <w:rPr>
          <w:rFonts w:ascii="Sylfaen" w:hAnsi="Sylfaen"/>
          <w:color w:val="auto"/>
          <w:sz w:val="22"/>
          <w:szCs w:val="22"/>
          <w:lang w:val="ka-GE"/>
        </w:rPr>
      </w:pPr>
      <w:r w:rsidRPr="002816B7">
        <w:rPr>
          <w:rFonts w:ascii="Sylfaen" w:hAnsi="Sylfaen"/>
          <w:color w:val="auto"/>
          <w:sz w:val="22"/>
          <w:szCs w:val="22"/>
          <w:lang w:val="ka-GE"/>
        </w:rPr>
        <w:t xml:space="preserve">ჩვენ ვადასტურებთ ჩვენს საჯარო </w:t>
      </w:r>
      <w:r w:rsidR="0028140D" w:rsidRPr="002816B7">
        <w:rPr>
          <w:rFonts w:ascii="Sylfaen" w:hAnsi="Sylfaen"/>
          <w:color w:val="auto"/>
          <w:sz w:val="22"/>
          <w:szCs w:val="22"/>
          <w:lang w:val="ka-GE"/>
        </w:rPr>
        <w:t>პასუხისმგებლობას უმაღლესი განათლებისადმი და ვაცნობიერებთ ღია დიალოგის ს</w:t>
      </w:r>
      <w:r w:rsidR="00C87133">
        <w:rPr>
          <w:rFonts w:ascii="Sylfaen" w:hAnsi="Sylfaen"/>
          <w:color w:val="auto"/>
          <w:sz w:val="22"/>
          <w:szCs w:val="22"/>
          <w:lang w:val="ka-GE"/>
        </w:rPr>
        <w:t>ა</w:t>
      </w:r>
      <w:r w:rsidR="0028140D" w:rsidRPr="002816B7">
        <w:rPr>
          <w:rFonts w:ascii="Sylfaen" w:hAnsi="Sylfaen"/>
          <w:color w:val="auto"/>
          <w:sz w:val="22"/>
          <w:szCs w:val="22"/>
          <w:lang w:val="ka-GE"/>
        </w:rPr>
        <w:t>ჭიროებას უმაღლესი განათლების დაფინანსებისა და მართვის საკითხებზე.  ჩვენ</w:t>
      </w:r>
      <w:r w:rsidR="00C87133">
        <w:rPr>
          <w:rFonts w:ascii="Sylfaen" w:hAnsi="Sylfaen"/>
          <w:color w:val="auto"/>
          <w:sz w:val="22"/>
          <w:szCs w:val="22"/>
          <w:lang w:val="ka-GE"/>
        </w:rPr>
        <w:t>ი</w:t>
      </w:r>
      <w:r w:rsidR="0028140D" w:rsidRPr="002816B7">
        <w:rPr>
          <w:rFonts w:ascii="Sylfaen" w:hAnsi="Sylfaen"/>
          <w:color w:val="auto"/>
          <w:sz w:val="22"/>
          <w:szCs w:val="22"/>
          <w:lang w:val="ka-GE"/>
        </w:rPr>
        <w:t xml:space="preserve"> მიზნების მისაღწევად ჩვენ ვაღიარებთ დაფინანსების შესაბამისი ინსტრუმენტების შემდგომი განვითარების მნიშვნელობას. უფრო მეტიც, </w:t>
      </w:r>
      <w:r w:rsidR="00D34269" w:rsidRPr="002816B7">
        <w:rPr>
          <w:rFonts w:ascii="Sylfaen" w:hAnsi="Sylfaen"/>
          <w:color w:val="auto"/>
          <w:sz w:val="22"/>
          <w:szCs w:val="22"/>
          <w:lang w:val="ka-GE"/>
        </w:rPr>
        <w:t xml:space="preserve">ჩვენ ხაზს ვუსვამთ უმაღლესი განათლების ინსტიტუციებში უფრო ეფექტიანი ხელმძღვანელობისა და მართვის სტრუქტურების შემუშავების მნიშვნელობას. ჩვენ ვალდებულნი ვართ ჩავაბათ სტუდენტები და სტაფი ხელმძღვანელ სტრუქტურებში ყველა დონეზე და გავიმეოროთ ჩვენი ვალდებულება უმაღლესი განათლების ინსტიტუციების ავტონომიურობისა და ანგარიშვალდებულებისადმი, რაც მოიცავს აკადემიურ თავისუფლებას. </w:t>
      </w:r>
    </w:p>
    <w:p w:rsidR="00D34269" w:rsidRPr="002816B7" w:rsidRDefault="00D34269" w:rsidP="00663864">
      <w:pPr>
        <w:pStyle w:val="Default"/>
        <w:jc w:val="both"/>
        <w:rPr>
          <w:rFonts w:ascii="Sylfaen" w:hAnsi="Sylfaen"/>
          <w:color w:val="auto"/>
          <w:sz w:val="22"/>
          <w:szCs w:val="22"/>
          <w:lang w:val="ka-GE"/>
        </w:rPr>
      </w:pPr>
    </w:p>
    <w:p w:rsidR="00C87133" w:rsidRDefault="00C87133" w:rsidP="00A75F6E">
      <w:pPr>
        <w:pStyle w:val="Default"/>
        <w:rPr>
          <w:rFonts w:ascii="Sylfaen" w:hAnsi="Sylfaen"/>
          <w:b/>
          <w:bCs/>
          <w:color w:val="auto"/>
          <w:sz w:val="22"/>
          <w:szCs w:val="22"/>
          <w:lang w:val="ka-GE"/>
        </w:rPr>
      </w:pPr>
    </w:p>
    <w:p w:rsidR="00C87133" w:rsidRDefault="00C87133" w:rsidP="00A75F6E">
      <w:pPr>
        <w:pStyle w:val="Default"/>
        <w:rPr>
          <w:rFonts w:ascii="Sylfaen" w:hAnsi="Sylfaen"/>
          <w:b/>
          <w:bCs/>
          <w:color w:val="auto"/>
          <w:sz w:val="22"/>
          <w:szCs w:val="22"/>
          <w:lang w:val="ka-GE"/>
        </w:rPr>
      </w:pPr>
    </w:p>
    <w:p w:rsidR="00D34269" w:rsidRPr="002816B7" w:rsidRDefault="00D34269" w:rsidP="00A75F6E">
      <w:pPr>
        <w:pStyle w:val="Default"/>
        <w:rPr>
          <w:rFonts w:ascii="Sylfaen" w:hAnsi="Sylfaen"/>
          <w:b/>
          <w:bCs/>
          <w:color w:val="auto"/>
          <w:sz w:val="21"/>
          <w:szCs w:val="21"/>
          <w:lang w:val="ka-GE"/>
        </w:rPr>
      </w:pPr>
      <w:r w:rsidRPr="002816B7">
        <w:rPr>
          <w:rFonts w:ascii="Sylfaen" w:hAnsi="Sylfaen"/>
          <w:b/>
          <w:bCs/>
          <w:color w:val="auto"/>
          <w:sz w:val="22"/>
          <w:szCs w:val="22"/>
          <w:lang w:val="ka-GE"/>
        </w:rPr>
        <w:lastRenderedPageBreak/>
        <w:t>დასაქმების გაზრდა ევროპის საჭიროებების მომსახურებისათვის</w:t>
      </w:r>
      <w:r w:rsidRPr="002816B7">
        <w:rPr>
          <w:rFonts w:ascii="Sylfaen" w:hAnsi="Sylfaen"/>
          <w:b/>
          <w:bCs/>
          <w:color w:val="auto"/>
          <w:sz w:val="21"/>
          <w:szCs w:val="21"/>
          <w:lang w:val="ka-GE"/>
        </w:rPr>
        <w:t xml:space="preserve"> </w:t>
      </w:r>
    </w:p>
    <w:p w:rsidR="00D34269" w:rsidRPr="002816B7" w:rsidRDefault="00D34269" w:rsidP="00A75F6E">
      <w:pPr>
        <w:pStyle w:val="Default"/>
        <w:rPr>
          <w:rFonts w:ascii="Sylfaen" w:hAnsi="Sylfaen"/>
          <w:b/>
          <w:bCs/>
          <w:color w:val="auto"/>
          <w:sz w:val="21"/>
          <w:szCs w:val="21"/>
          <w:lang w:val="ka-GE"/>
        </w:rPr>
      </w:pPr>
    </w:p>
    <w:p w:rsidR="00A75F6E" w:rsidRPr="002816B7" w:rsidRDefault="00D34269" w:rsidP="00AD51BC">
      <w:pPr>
        <w:pStyle w:val="Default"/>
        <w:jc w:val="both"/>
        <w:rPr>
          <w:rFonts w:ascii="Sylfaen" w:hAnsi="Sylfaen"/>
          <w:color w:val="auto"/>
          <w:sz w:val="22"/>
          <w:szCs w:val="22"/>
          <w:lang w:val="ka-GE"/>
        </w:rPr>
      </w:pPr>
      <w:r w:rsidRPr="002816B7">
        <w:rPr>
          <w:rFonts w:ascii="Sylfaen" w:hAnsi="Sylfaen"/>
          <w:bCs/>
          <w:color w:val="auto"/>
          <w:sz w:val="22"/>
          <w:szCs w:val="22"/>
          <w:lang w:val="ka-GE"/>
        </w:rPr>
        <w:t xml:space="preserve">დღევანდელ </w:t>
      </w:r>
      <w:r w:rsidRPr="002816B7">
        <w:rPr>
          <w:rFonts w:ascii="Sylfaen" w:hAnsi="Sylfaen"/>
          <w:color w:val="auto"/>
          <w:sz w:val="22"/>
          <w:szCs w:val="22"/>
          <w:lang w:val="ka-GE"/>
        </w:rPr>
        <w:t>კურსდამთავრებუ</w:t>
      </w:r>
      <w:r w:rsidR="00AD51BC" w:rsidRPr="002816B7">
        <w:rPr>
          <w:rFonts w:ascii="Sylfaen" w:hAnsi="Sylfaen"/>
          <w:color w:val="auto"/>
          <w:sz w:val="22"/>
          <w:szCs w:val="22"/>
          <w:lang w:val="ka-GE"/>
        </w:rPr>
        <w:t>ლებს</w:t>
      </w:r>
      <w:r w:rsidR="00A75F6E" w:rsidRPr="002816B7">
        <w:rPr>
          <w:rFonts w:ascii="Sylfaen" w:hAnsi="Sylfaen"/>
          <w:color w:val="auto"/>
          <w:sz w:val="22"/>
          <w:szCs w:val="22"/>
          <w:lang w:val="ka-GE"/>
        </w:rPr>
        <w:t xml:space="preserve"> </w:t>
      </w:r>
      <w:r w:rsidR="00AD51BC" w:rsidRPr="002816B7">
        <w:rPr>
          <w:rFonts w:ascii="Sylfaen" w:hAnsi="Sylfaen"/>
          <w:color w:val="auto"/>
          <w:sz w:val="22"/>
          <w:szCs w:val="22"/>
          <w:lang w:val="ka-GE"/>
        </w:rPr>
        <w:t xml:space="preserve">ესაჭიროებათ </w:t>
      </w:r>
      <w:proofErr w:type="spellStart"/>
      <w:r w:rsidR="00AD51BC" w:rsidRPr="002816B7">
        <w:rPr>
          <w:rFonts w:ascii="Sylfaen" w:hAnsi="Sylfaen"/>
          <w:color w:val="auto"/>
          <w:sz w:val="22"/>
          <w:szCs w:val="22"/>
          <w:lang w:val="ka-GE"/>
        </w:rPr>
        <w:t>ტრანსვერსალური</w:t>
      </w:r>
      <w:proofErr w:type="spellEnd"/>
      <w:r w:rsidR="00AD51BC" w:rsidRPr="002816B7">
        <w:rPr>
          <w:rFonts w:ascii="Sylfaen" w:hAnsi="Sylfaen"/>
          <w:color w:val="auto"/>
          <w:sz w:val="22"/>
          <w:szCs w:val="22"/>
          <w:lang w:val="ka-GE"/>
        </w:rPr>
        <w:t xml:space="preserve">, მულტი-დისციპლინური და ინოვაციური უნარების კომბინაცია და კომპეტენციები, უახლესი საგნობრივ-სპეციფიკური ცოდნით ისე, რომ </w:t>
      </w:r>
      <w:proofErr w:type="spellStart"/>
      <w:r w:rsidR="00C87133">
        <w:rPr>
          <w:rFonts w:ascii="Sylfaen" w:hAnsi="Sylfaen"/>
          <w:color w:val="auto"/>
          <w:sz w:val="22"/>
          <w:szCs w:val="22"/>
          <w:lang w:val="ka-GE"/>
        </w:rPr>
        <w:t>შეეძლონ</w:t>
      </w:r>
      <w:proofErr w:type="spellEnd"/>
      <w:r w:rsidR="00AD51BC" w:rsidRPr="002816B7">
        <w:rPr>
          <w:rFonts w:ascii="Sylfaen" w:hAnsi="Sylfaen"/>
          <w:color w:val="auto"/>
          <w:sz w:val="22"/>
          <w:szCs w:val="22"/>
          <w:lang w:val="ka-GE"/>
        </w:rPr>
        <w:t xml:space="preserve"> წვლილის შეტანა საზოგადოებისა და დასაქმების ბაზრის </w:t>
      </w:r>
      <w:proofErr w:type="spellStart"/>
      <w:r w:rsidR="00AD51BC" w:rsidRPr="002816B7">
        <w:rPr>
          <w:rFonts w:ascii="Sylfaen" w:hAnsi="Sylfaen"/>
          <w:color w:val="auto"/>
          <w:sz w:val="22"/>
          <w:szCs w:val="22"/>
          <w:lang w:val="ka-GE"/>
        </w:rPr>
        <w:t>გაფართოვებულ</w:t>
      </w:r>
      <w:proofErr w:type="spellEnd"/>
      <w:r w:rsidR="00AD51BC" w:rsidRPr="002816B7">
        <w:rPr>
          <w:rFonts w:ascii="Sylfaen" w:hAnsi="Sylfaen"/>
          <w:color w:val="auto"/>
          <w:sz w:val="22"/>
          <w:szCs w:val="22"/>
          <w:lang w:val="ka-GE"/>
        </w:rPr>
        <w:t xml:space="preserve"> საჭიროებებში. ჩვენ მიზნად ვისახავთ </w:t>
      </w:r>
      <w:r w:rsidR="00AD51BC" w:rsidRPr="002816B7">
        <w:rPr>
          <w:rFonts w:ascii="Sylfaen" w:hAnsi="Sylfaen"/>
          <w:b/>
          <w:color w:val="auto"/>
          <w:sz w:val="22"/>
          <w:szCs w:val="22"/>
          <w:lang w:val="ka-GE"/>
        </w:rPr>
        <w:t xml:space="preserve">დასაქმების </w:t>
      </w:r>
      <w:r w:rsidR="00AD51BC" w:rsidRPr="002816B7">
        <w:rPr>
          <w:rFonts w:ascii="Sylfaen" w:hAnsi="Sylfaen"/>
          <w:color w:val="auto"/>
          <w:sz w:val="22"/>
          <w:szCs w:val="22"/>
          <w:lang w:val="ka-GE"/>
        </w:rPr>
        <w:t xml:space="preserve">გაზრდას და კურსდამთავრებულთა პერსონალურ და პროფესიულ განვითარებას მათი კარიერის </w:t>
      </w:r>
      <w:r w:rsidR="00377B97" w:rsidRPr="002816B7">
        <w:rPr>
          <w:rFonts w:ascii="Sylfaen" w:hAnsi="Sylfaen"/>
          <w:color w:val="auto"/>
          <w:sz w:val="22"/>
          <w:szCs w:val="22"/>
          <w:lang w:val="ka-GE"/>
        </w:rPr>
        <w:t xml:space="preserve">განმავლობაში. ჩვენ ამას მივაღწევთ </w:t>
      </w:r>
      <w:r w:rsidR="00684D94" w:rsidRPr="002816B7">
        <w:rPr>
          <w:rFonts w:ascii="Sylfaen" w:hAnsi="Sylfaen"/>
          <w:color w:val="auto"/>
          <w:sz w:val="22"/>
          <w:szCs w:val="22"/>
          <w:lang w:val="ka-GE"/>
        </w:rPr>
        <w:t>დამსაქმებლებს, სტუდენტებსა და უმაღლეს სასწავლებლებს შორის თანამშრომლობის გაუმჯობესებით, განსაკუთრებით სასწავლო პროგრამების შემუშავებისას, რაც გვეხმარება კურსდამთავრებულთა ინოვაციის, სამეწარმეო და კვლევითი პოტენციალის გაზრდაში.</w:t>
      </w:r>
      <w:r w:rsidR="00577850" w:rsidRPr="002816B7">
        <w:rPr>
          <w:rFonts w:ascii="Sylfaen" w:hAnsi="Sylfaen"/>
          <w:color w:val="auto"/>
          <w:sz w:val="22"/>
          <w:szCs w:val="22"/>
          <w:lang w:val="ka-GE"/>
        </w:rPr>
        <w:t xml:space="preserve"> მთელი ცხოვრების განმავლობაში სწავლა წარმოადგენს ერთ-ერთ უმნიშვნელოვანეს ფაქტორს ცვალებადი დასაქმების ბაზრის საჭიროებების დასაკმაყოფილებლად და უმაღლესი სასწავლებლები თამაშობენ ცენტრალურ როლს ცოდნის გადაცემასა და რეგიონული განვითარების განმტკიცებაში, მათ შორის კომპეტენციების მუდმივი განვითარებისა და ცოდნის გაძლიერების ალიანსის მეშვეობით. </w:t>
      </w:r>
    </w:p>
    <w:p w:rsidR="002816B7" w:rsidRPr="002816B7" w:rsidRDefault="002816B7" w:rsidP="00AD51BC">
      <w:pPr>
        <w:pStyle w:val="Default"/>
        <w:jc w:val="both"/>
        <w:rPr>
          <w:rFonts w:ascii="Sylfaen" w:hAnsi="Sylfaen"/>
          <w:color w:val="auto"/>
          <w:sz w:val="22"/>
          <w:szCs w:val="22"/>
          <w:lang w:val="ka-GE"/>
        </w:rPr>
      </w:pPr>
    </w:p>
    <w:p w:rsidR="00577850" w:rsidRPr="002816B7" w:rsidRDefault="00577850" w:rsidP="00AD51BC">
      <w:pPr>
        <w:pStyle w:val="Default"/>
        <w:jc w:val="both"/>
        <w:rPr>
          <w:rFonts w:ascii="Sylfaen" w:hAnsi="Sylfaen"/>
          <w:color w:val="auto"/>
          <w:sz w:val="22"/>
          <w:szCs w:val="22"/>
          <w:lang w:val="ka-GE"/>
        </w:rPr>
      </w:pPr>
      <w:r w:rsidRPr="002816B7">
        <w:rPr>
          <w:rFonts w:ascii="Sylfaen" w:hAnsi="Sylfaen"/>
          <w:color w:val="auto"/>
          <w:sz w:val="22"/>
          <w:szCs w:val="22"/>
          <w:lang w:val="ka-GE"/>
        </w:rPr>
        <w:t xml:space="preserve">ჩვენი საზოგადოებები საჭიროებენ, რომ უმაღლესმა სასწავლებლებმა წვლილი შეიტანონ მდგრად განვითარებაში ინოვაციურად და ამისათვის უმაღლესმა განათლებამ უნდა უზრუნველყოს  უფრო მტკიცე კავშირი </w:t>
      </w:r>
      <w:r w:rsidRPr="002816B7">
        <w:rPr>
          <w:rFonts w:ascii="Sylfaen" w:hAnsi="Sylfaen"/>
          <w:b/>
          <w:color w:val="auto"/>
          <w:sz w:val="22"/>
          <w:szCs w:val="22"/>
          <w:lang w:val="ka-GE"/>
        </w:rPr>
        <w:t>კვლევებს</w:t>
      </w:r>
      <w:r w:rsidRPr="002816B7">
        <w:rPr>
          <w:rFonts w:ascii="Sylfaen" w:hAnsi="Sylfaen"/>
          <w:color w:val="auto"/>
          <w:sz w:val="22"/>
          <w:szCs w:val="22"/>
          <w:lang w:val="ka-GE"/>
        </w:rPr>
        <w:t>, სწავლებასა და სწავლას შორის ყველა დონეზე. სასწავლო პროგრამები უნდა ასახავდნენ ცვალებადი კვლევების პრიორიტეტს</w:t>
      </w:r>
      <w:r w:rsidR="00485EFA" w:rsidRPr="002816B7">
        <w:rPr>
          <w:rFonts w:ascii="Sylfaen" w:hAnsi="Sylfaen"/>
          <w:color w:val="auto"/>
          <w:sz w:val="22"/>
          <w:szCs w:val="22"/>
          <w:lang w:val="ka-GE"/>
        </w:rPr>
        <w:t xml:space="preserve"> და აღმოცენებად დისციპლინებს, ხოლო კვლევა </w:t>
      </w:r>
      <w:r w:rsidR="0014510C" w:rsidRPr="002816B7">
        <w:rPr>
          <w:rFonts w:ascii="Sylfaen" w:hAnsi="Sylfaen"/>
          <w:color w:val="auto"/>
          <w:sz w:val="22"/>
          <w:szCs w:val="22"/>
          <w:lang w:val="ka-GE"/>
        </w:rPr>
        <w:t>ე</w:t>
      </w:r>
      <w:r w:rsidR="00485EFA" w:rsidRPr="002816B7">
        <w:rPr>
          <w:rFonts w:ascii="Sylfaen" w:hAnsi="Sylfaen"/>
          <w:color w:val="auto"/>
          <w:sz w:val="22"/>
          <w:szCs w:val="22"/>
          <w:lang w:val="ka-GE"/>
        </w:rPr>
        <w:t>ყრდნობოდეს სწავლებასა და სწავლას. ამ კუთხით, ჩვენ შევინარჩუნებთ სადოქტორო პროგრამების მრავალფეროვნებას. „ზალცბურგი II რეკომენდაციები“</w:t>
      </w:r>
      <w:r w:rsidR="00312CEA">
        <w:rPr>
          <w:rStyle w:val="FootnoteReference"/>
          <w:rFonts w:ascii="Sylfaen" w:hAnsi="Sylfaen"/>
          <w:color w:val="auto"/>
          <w:sz w:val="22"/>
          <w:szCs w:val="22"/>
          <w:lang w:val="ka-GE"/>
        </w:rPr>
        <w:footnoteReference w:id="2"/>
      </w:r>
      <w:r w:rsidR="00485EFA" w:rsidRPr="002816B7">
        <w:rPr>
          <w:rFonts w:ascii="Sylfaen" w:hAnsi="Sylfaen"/>
          <w:color w:val="auto"/>
          <w:sz w:val="22"/>
          <w:szCs w:val="22"/>
          <w:lang w:val="ka-GE"/>
        </w:rPr>
        <w:t xml:space="preserve"> და ინოვაციური სადოქტორო სწავლების</w:t>
      </w:r>
      <w:r w:rsidR="00312CEA">
        <w:rPr>
          <w:rStyle w:val="FootnoteReference"/>
          <w:rFonts w:ascii="Sylfaen" w:hAnsi="Sylfaen"/>
          <w:color w:val="auto"/>
          <w:sz w:val="22"/>
          <w:szCs w:val="22"/>
          <w:lang w:val="ka-GE"/>
        </w:rPr>
        <w:footnoteReference w:id="3"/>
      </w:r>
      <w:r w:rsidR="00485EFA" w:rsidRPr="002816B7">
        <w:rPr>
          <w:rFonts w:ascii="Sylfaen" w:hAnsi="Sylfaen"/>
          <w:color w:val="auto"/>
          <w:sz w:val="22"/>
          <w:szCs w:val="22"/>
          <w:lang w:val="ka-GE"/>
        </w:rPr>
        <w:t xml:space="preserve"> პრინციპების გათვალისწინებით, ჩვენ გამოვიკვლევთ თუ როგორ უნდა წავწიოთ წინ ხარისხი, გამჭვირვალობა, დასაქმება და მობილობა მესამე ციკლში, რადგან დოქტორანტთა განათლებას და ტრენინგს გააჩნია კონკრეტული როლი EHEA-სა და ევროპის კვლევის სივრცეს (ERA) შორის ხიდის </w:t>
      </w:r>
      <w:proofErr w:type="spellStart"/>
      <w:r w:rsidR="00485EFA" w:rsidRPr="002816B7">
        <w:rPr>
          <w:rFonts w:ascii="Sylfaen" w:hAnsi="Sylfaen"/>
          <w:color w:val="auto"/>
          <w:sz w:val="22"/>
          <w:szCs w:val="22"/>
          <w:lang w:val="ka-GE"/>
        </w:rPr>
        <w:t>გადებაში</w:t>
      </w:r>
      <w:proofErr w:type="spellEnd"/>
      <w:r w:rsidR="00485EFA" w:rsidRPr="002816B7">
        <w:rPr>
          <w:rFonts w:ascii="Sylfaen" w:hAnsi="Sylfaen"/>
          <w:color w:val="auto"/>
          <w:sz w:val="22"/>
          <w:szCs w:val="22"/>
          <w:lang w:val="ka-GE"/>
        </w:rPr>
        <w:t>.</w:t>
      </w:r>
    </w:p>
    <w:p w:rsidR="002816B7" w:rsidRPr="002816B7" w:rsidRDefault="002816B7" w:rsidP="00485EFA">
      <w:pPr>
        <w:pStyle w:val="Default"/>
        <w:jc w:val="both"/>
        <w:rPr>
          <w:rFonts w:ascii="Sylfaen" w:hAnsi="Sylfaen"/>
          <w:color w:val="auto"/>
          <w:sz w:val="22"/>
          <w:szCs w:val="22"/>
          <w:lang w:val="ka-GE"/>
        </w:rPr>
      </w:pPr>
    </w:p>
    <w:p w:rsidR="00A75F6E" w:rsidRPr="002816B7" w:rsidRDefault="00485EFA" w:rsidP="00485EFA">
      <w:pPr>
        <w:pStyle w:val="Default"/>
        <w:jc w:val="both"/>
        <w:rPr>
          <w:rFonts w:ascii="Sylfaen" w:hAnsi="Sylfaen"/>
          <w:color w:val="auto"/>
          <w:sz w:val="22"/>
          <w:szCs w:val="22"/>
          <w:lang w:val="ka-GE"/>
        </w:rPr>
      </w:pPr>
      <w:r w:rsidRPr="002816B7">
        <w:rPr>
          <w:rFonts w:ascii="Sylfaen" w:hAnsi="Sylfaen"/>
          <w:color w:val="auto"/>
          <w:sz w:val="22"/>
          <w:szCs w:val="22"/>
          <w:lang w:val="ka-GE"/>
        </w:rPr>
        <w:t>სადოქტორო ტრენინგის შემდეგ, მაღალი ხარისხის მეორე ციკლის პროგრამები არის აუცილებელი წინაპირობა სწავლების, სწავლისა და კვლევების წარმატებით დასაკავშირებლად ერთმანეთთან.</w:t>
      </w:r>
      <w:r w:rsidR="0014510C" w:rsidRPr="002816B7">
        <w:rPr>
          <w:rFonts w:ascii="Sylfaen" w:hAnsi="Sylfaen"/>
          <w:color w:val="auto"/>
          <w:sz w:val="22"/>
          <w:szCs w:val="22"/>
          <w:lang w:val="ka-GE"/>
        </w:rPr>
        <w:t xml:space="preserve"> ფართო მრავალფეროვნების შენარჩუნებისა და იმავდროულად </w:t>
      </w:r>
      <w:proofErr w:type="spellStart"/>
      <w:r w:rsidR="0014510C" w:rsidRPr="002816B7">
        <w:rPr>
          <w:rFonts w:ascii="Sylfaen" w:hAnsi="Sylfaen"/>
          <w:color w:val="auto"/>
          <w:sz w:val="22"/>
          <w:szCs w:val="22"/>
          <w:lang w:val="ka-GE"/>
        </w:rPr>
        <w:t>მკაფიოობის</w:t>
      </w:r>
      <w:proofErr w:type="spellEnd"/>
      <w:r w:rsidR="0014510C" w:rsidRPr="002816B7">
        <w:rPr>
          <w:rFonts w:ascii="Sylfaen" w:hAnsi="Sylfaen"/>
          <w:color w:val="auto"/>
          <w:sz w:val="22"/>
          <w:szCs w:val="22"/>
          <w:lang w:val="ka-GE"/>
        </w:rPr>
        <w:t xml:space="preserve"> გაზრდით, ჩვენ უნდა ასევე </w:t>
      </w:r>
      <w:r w:rsidR="00A75F6E" w:rsidRPr="002816B7">
        <w:rPr>
          <w:rFonts w:ascii="Sylfaen" w:hAnsi="Sylfaen"/>
          <w:color w:val="auto"/>
          <w:sz w:val="22"/>
          <w:szCs w:val="22"/>
          <w:lang w:val="ka-GE"/>
        </w:rPr>
        <w:t xml:space="preserve"> </w:t>
      </w:r>
      <w:r w:rsidR="0014510C" w:rsidRPr="002816B7">
        <w:rPr>
          <w:rFonts w:ascii="Sylfaen" w:hAnsi="Sylfaen"/>
          <w:color w:val="auto"/>
          <w:sz w:val="22"/>
          <w:szCs w:val="22"/>
          <w:lang w:val="ka-GE"/>
        </w:rPr>
        <w:t>გამოვიკვლიოთ შესაძლო საერთო პრინციპები სამაგისტრო პროგრამებისათვის ევროპის უმაღლესი განათლების სივრცეში, წინა სამუშაოების გათვალისწინებით</w:t>
      </w:r>
      <w:r w:rsidR="00312CEA">
        <w:rPr>
          <w:rStyle w:val="FootnoteReference"/>
          <w:rFonts w:ascii="Sylfaen" w:hAnsi="Sylfaen"/>
          <w:color w:val="auto"/>
          <w:sz w:val="22"/>
          <w:szCs w:val="22"/>
          <w:lang w:val="ka-GE"/>
        </w:rPr>
        <w:footnoteReference w:id="4"/>
      </w:r>
      <w:r w:rsidR="0014510C" w:rsidRPr="002816B7">
        <w:rPr>
          <w:rFonts w:ascii="Sylfaen" w:hAnsi="Sylfaen"/>
          <w:color w:val="auto"/>
          <w:sz w:val="22"/>
          <w:szCs w:val="22"/>
          <w:lang w:val="ka-GE"/>
        </w:rPr>
        <w:t xml:space="preserve">. </w:t>
      </w:r>
    </w:p>
    <w:p w:rsidR="002816B7" w:rsidRPr="002816B7" w:rsidRDefault="002816B7" w:rsidP="0014510C">
      <w:pPr>
        <w:pStyle w:val="Default"/>
        <w:jc w:val="both"/>
        <w:rPr>
          <w:rFonts w:ascii="Sylfaen" w:hAnsi="Sylfaen" w:cs="Sylfaen"/>
          <w:color w:val="auto"/>
          <w:sz w:val="22"/>
          <w:szCs w:val="22"/>
          <w:lang w:val="ka-GE"/>
        </w:rPr>
      </w:pPr>
    </w:p>
    <w:p w:rsidR="00C86F47" w:rsidRPr="002816B7" w:rsidRDefault="0014510C" w:rsidP="0014510C">
      <w:pPr>
        <w:pStyle w:val="Default"/>
        <w:jc w:val="both"/>
        <w:rPr>
          <w:rFonts w:ascii="Sylfaen" w:hAnsi="Sylfaen"/>
          <w:color w:val="auto"/>
          <w:sz w:val="22"/>
          <w:szCs w:val="22"/>
          <w:lang w:val="ka-GE"/>
        </w:rPr>
      </w:pPr>
      <w:r w:rsidRPr="002816B7">
        <w:rPr>
          <w:rFonts w:ascii="Sylfaen" w:hAnsi="Sylfaen" w:cs="Sylfaen"/>
          <w:color w:val="auto"/>
          <w:sz w:val="22"/>
          <w:szCs w:val="22"/>
          <w:lang w:val="ka-GE"/>
        </w:rPr>
        <w:t>ევროპის</w:t>
      </w:r>
      <w:r w:rsidRPr="002816B7">
        <w:rPr>
          <w:rFonts w:ascii="Sylfaen" w:hAnsi="Sylfaen"/>
          <w:color w:val="auto"/>
          <w:sz w:val="22"/>
          <w:szCs w:val="22"/>
          <w:lang w:val="ka-GE"/>
        </w:rPr>
        <w:t xml:space="preserve"> </w:t>
      </w:r>
      <w:r w:rsidRPr="002816B7">
        <w:rPr>
          <w:rFonts w:ascii="Sylfaen" w:hAnsi="Sylfaen" w:cs="Sylfaen"/>
          <w:color w:val="auto"/>
          <w:sz w:val="22"/>
          <w:szCs w:val="22"/>
          <w:lang w:val="ka-GE"/>
        </w:rPr>
        <w:t>უმაღლესი</w:t>
      </w:r>
      <w:r w:rsidRPr="002816B7">
        <w:rPr>
          <w:rFonts w:ascii="Sylfaen" w:hAnsi="Sylfaen"/>
          <w:color w:val="auto"/>
          <w:sz w:val="22"/>
          <w:szCs w:val="22"/>
          <w:lang w:val="ka-GE"/>
        </w:rPr>
        <w:t xml:space="preserve"> </w:t>
      </w:r>
      <w:r w:rsidRPr="002816B7">
        <w:rPr>
          <w:rFonts w:ascii="Sylfaen" w:hAnsi="Sylfaen" w:cs="Sylfaen"/>
          <w:color w:val="auto"/>
          <w:sz w:val="22"/>
          <w:szCs w:val="22"/>
          <w:lang w:val="ka-GE"/>
        </w:rPr>
        <w:t>განათლების</w:t>
      </w:r>
      <w:r w:rsidRPr="002816B7">
        <w:rPr>
          <w:rFonts w:ascii="Sylfaen" w:hAnsi="Sylfaen"/>
          <w:color w:val="auto"/>
          <w:sz w:val="22"/>
          <w:szCs w:val="22"/>
          <w:lang w:val="ka-GE"/>
        </w:rPr>
        <w:t xml:space="preserve"> </w:t>
      </w:r>
      <w:r w:rsidRPr="002816B7">
        <w:rPr>
          <w:rFonts w:ascii="Sylfaen" w:hAnsi="Sylfaen" w:cs="Sylfaen"/>
          <w:color w:val="auto"/>
          <w:sz w:val="22"/>
          <w:szCs w:val="22"/>
          <w:lang w:val="ka-GE"/>
        </w:rPr>
        <w:t xml:space="preserve">სივრცის კონსოლიდაციისათვის </w:t>
      </w:r>
      <w:r w:rsidRPr="002816B7">
        <w:rPr>
          <w:rFonts w:ascii="Sylfaen" w:hAnsi="Sylfaen" w:cs="Sylfaen"/>
          <w:b/>
          <w:color w:val="auto"/>
          <w:sz w:val="22"/>
          <w:szCs w:val="22"/>
          <w:lang w:val="ka-GE"/>
        </w:rPr>
        <w:t>სწავლის შედეგების</w:t>
      </w:r>
      <w:r w:rsidRPr="002816B7">
        <w:rPr>
          <w:rFonts w:ascii="Sylfaen" w:hAnsi="Sylfaen" w:cs="Sylfaen"/>
          <w:color w:val="auto"/>
          <w:sz w:val="22"/>
          <w:szCs w:val="22"/>
          <w:lang w:val="ka-GE"/>
        </w:rPr>
        <w:t xml:space="preserve"> გააზრებული დანერგვაა საჭირო. სწავლის შედეგების შემუშავება, გააზრება და პრაქტიკული გამოყენება უმნიშვნელოვანესია </w:t>
      </w:r>
      <w:r w:rsidRPr="002816B7">
        <w:rPr>
          <w:rFonts w:ascii="Sylfaen" w:hAnsi="Sylfaen"/>
          <w:color w:val="auto"/>
          <w:sz w:val="22"/>
          <w:szCs w:val="22"/>
          <w:lang w:val="ka-GE"/>
        </w:rPr>
        <w:t>ECTS-ის, დიპლომის დანართის, აღიარების, კვალიფიკაციების ჩარჩოს და ხარისხის უზრუნველყოფის</w:t>
      </w:r>
      <w:r w:rsidR="00C86F47" w:rsidRPr="002816B7">
        <w:rPr>
          <w:rFonts w:ascii="Sylfaen" w:hAnsi="Sylfaen"/>
          <w:color w:val="auto"/>
          <w:sz w:val="22"/>
          <w:szCs w:val="22"/>
          <w:lang w:val="ka-GE"/>
        </w:rPr>
        <w:t xml:space="preserve"> (ყველა მათგანი ურთიერთდამოკიდებულია)</w:t>
      </w:r>
      <w:r w:rsidRPr="002816B7">
        <w:rPr>
          <w:rFonts w:ascii="Sylfaen" w:hAnsi="Sylfaen"/>
          <w:color w:val="auto"/>
          <w:sz w:val="22"/>
          <w:szCs w:val="22"/>
          <w:lang w:val="ka-GE"/>
        </w:rPr>
        <w:t xml:space="preserve"> </w:t>
      </w:r>
      <w:r w:rsidR="00C86F47" w:rsidRPr="002816B7">
        <w:rPr>
          <w:rFonts w:ascii="Sylfaen" w:hAnsi="Sylfaen"/>
          <w:color w:val="auto"/>
          <w:sz w:val="22"/>
          <w:szCs w:val="22"/>
          <w:lang w:val="ka-GE"/>
        </w:rPr>
        <w:t>წარმატებისათვის.</w:t>
      </w:r>
      <w:r w:rsidR="002816B7" w:rsidRPr="002816B7">
        <w:rPr>
          <w:rFonts w:ascii="Sylfaen" w:hAnsi="Sylfaen"/>
          <w:color w:val="auto"/>
          <w:sz w:val="22"/>
          <w:szCs w:val="22"/>
          <w:lang w:val="ka-GE"/>
        </w:rPr>
        <w:t xml:space="preserve"> </w:t>
      </w:r>
      <w:r w:rsidR="00C86F47" w:rsidRPr="002816B7">
        <w:rPr>
          <w:rFonts w:ascii="Sylfaen" w:hAnsi="Sylfaen"/>
          <w:color w:val="auto"/>
          <w:sz w:val="22"/>
          <w:szCs w:val="22"/>
          <w:lang w:val="ka-GE"/>
        </w:rPr>
        <w:t xml:space="preserve">ჩვენ მოვუწოდებთ ინსტიტუციებს, რომ </w:t>
      </w:r>
      <w:r w:rsidR="00C86F47" w:rsidRPr="002816B7">
        <w:rPr>
          <w:rFonts w:ascii="Sylfaen" w:hAnsi="Sylfaen"/>
          <w:color w:val="auto"/>
          <w:sz w:val="22"/>
          <w:szCs w:val="22"/>
          <w:lang w:val="ka-GE"/>
        </w:rPr>
        <w:lastRenderedPageBreak/>
        <w:t>კვლავაც დააკავშიროს სწავლის კრედიტები როგორც სწავლის შედეგებთან, ისე სტუდენტის დატვირთვასთან და ჩართონ სწავლის შედეგების მიღწევები შეფასების პროცედურებში. ჩვენ ვიმუშავებთ იმის უზრუნველსაყოფად, რომ ECTS მომხმარებელთა გზამკვლევმა</w:t>
      </w:r>
      <w:r w:rsidR="00312CEA">
        <w:rPr>
          <w:rStyle w:val="FootnoteReference"/>
          <w:rFonts w:ascii="Sylfaen" w:hAnsi="Sylfaen"/>
          <w:color w:val="auto"/>
          <w:sz w:val="22"/>
          <w:szCs w:val="22"/>
          <w:lang w:val="ka-GE"/>
        </w:rPr>
        <w:footnoteReference w:id="5"/>
      </w:r>
      <w:r w:rsidR="00C86F47" w:rsidRPr="002816B7">
        <w:rPr>
          <w:rFonts w:ascii="Sylfaen" w:hAnsi="Sylfaen"/>
          <w:color w:val="auto"/>
          <w:sz w:val="22"/>
          <w:szCs w:val="22"/>
          <w:lang w:val="ka-GE"/>
        </w:rPr>
        <w:t xml:space="preserve"> სრულად ასახოს მიმდინარე სამუშაო სწავლის შედეგებისა და წინარე სწავლის აღიარების თაობაზე.</w:t>
      </w:r>
    </w:p>
    <w:p w:rsidR="002816B7" w:rsidRPr="002816B7" w:rsidRDefault="002816B7" w:rsidP="0014510C">
      <w:pPr>
        <w:pStyle w:val="Default"/>
        <w:jc w:val="both"/>
        <w:rPr>
          <w:rFonts w:ascii="Sylfaen" w:hAnsi="Sylfaen"/>
          <w:color w:val="auto"/>
          <w:sz w:val="22"/>
          <w:szCs w:val="22"/>
          <w:lang w:val="ka-GE"/>
        </w:rPr>
      </w:pPr>
    </w:p>
    <w:p w:rsidR="00D16B83" w:rsidRPr="002816B7" w:rsidRDefault="00C86F47" w:rsidP="00D16B83">
      <w:pPr>
        <w:pStyle w:val="Default"/>
        <w:jc w:val="both"/>
        <w:rPr>
          <w:rFonts w:ascii="Sylfaen" w:hAnsi="Sylfaen"/>
          <w:color w:val="auto"/>
          <w:sz w:val="22"/>
          <w:szCs w:val="22"/>
          <w:lang w:val="ka-GE"/>
        </w:rPr>
      </w:pPr>
      <w:r w:rsidRPr="002816B7">
        <w:rPr>
          <w:rFonts w:ascii="Sylfaen" w:hAnsi="Sylfaen"/>
          <w:color w:val="auto"/>
          <w:sz w:val="22"/>
          <w:szCs w:val="22"/>
          <w:lang w:val="ka-GE"/>
        </w:rPr>
        <w:t xml:space="preserve">ჩვენ მივესალმებით </w:t>
      </w:r>
      <w:r w:rsidRPr="002816B7">
        <w:rPr>
          <w:rFonts w:ascii="Sylfaen" w:hAnsi="Sylfaen"/>
          <w:b/>
          <w:color w:val="auto"/>
          <w:sz w:val="22"/>
          <w:szCs w:val="22"/>
          <w:lang w:val="ka-GE"/>
        </w:rPr>
        <w:t>კვალიფიკაციების ჩარჩოების</w:t>
      </w:r>
      <w:r w:rsidRPr="002816B7">
        <w:rPr>
          <w:rFonts w:ascii="Sylfaen" w:hAnsi="Sylfaen"/>
          <w:color w:val="auto"/>
          <w:sz w:val="22"/>
          <w:szCs w:val="22"/>
          <w:lang w:val="ka-GE"/>
        </w:rPr>
        <w:t xml:space="preserve"> შემუშავებაში მიღწეულ პროგრესს; მათ გააუმჯობესეს გამჭვირვალობა და გახადეს უმაღლესი განათლებ</w:t>
      </w:r>
      <w:r w:rsidR="00C643F1" w:rsidRPr="002816B7">
        <w:rPr>
          <w:rFonts w:ascii="Sylfaen" w:hAnsi="Sylfaen"/>
          <w:color w:val="auto"/>
          <w:sz w:val="22"/>
          <w:szCs w:val="22"/>
          <w:lang w:val="ka-GE"/>
        </w:rPr>
        <w:t xml:space="preserve">ის სისტემები </w:t>
      </w:r>
      <w:r w:rsidRPr="002816B7">
        <w:rPr>
          <w:rFonts w:ascii="Sylfaen" w:hAnsi="Sylfaen"/>
          <w:color w:val="auto"/>
          <w:sz w:val="22"/>
          <w:szCs w:val="22"/>
          <w:lang w:val="ka-GE"/>
        </w:rPr>
        <w:t xml:space="preserve">უფრო </w:t>
      </w:r>
      <w:r w:rsidR="00C643F1" w:rsidRPr="002816B7">
        <w:rPr>
          <w:rFonts w:ascii="Sylfaen" w:hAnsi="Sylfaen"/>
          <w:color w:val="auto"/>
          <w:sz w:val="22"/>
          <w:szCs w:val="22"/>
          <w:lang w:val="ka-GE"/>
        </w:rPr>
        <w:t xml:space="preserve">გახსნილი და მოქნილი. ჩვენ ვაცნობიერებთ, რომ კვალიფიკაციების ჩარჩოებიდან სრული სარგებლის მიღება პრაქტიკულად შესაძლოა უფრო დიდი გამოწვევა გახდეს, ვიდრე ამ სტრუქტურების შექმნა. კვალიფიკაციის ჩარჩოების შემუშავება უნდა გაგრძელდეს იმგვარად, რომ ისინი იქცნენ სტუდენტის, სტაფისა და დამსაქმებლებისათვის ყოველდღიურ რეალობად. </w:t>
      </w:r>
      <w:r w:rsidR="00D16B83" w:rsidRPr="002816B7">
        <w:rPr>
          <w:rFonts w:ascii="Sylfaen" w:hAnsi="Sylfaen"/>
          <w:color w:val="auto"/>
          <w:sz w:val="22"/>
          <w:szCs w:val="22"/>
          <w:lang w:val="ka-GE"/>
        </w:rPr>
        <w:t xml:space="preserve">ამავდროულად, ზოგიერთი ქვეყანა ეროვნული ჩარჩოების 2012 წლამდე დასრულებასა და  თვით-სერტიფიცირების თავსებადობაში EHEA (QF-EHEA) კვალიფიკაციების ჩარჩოსთან განიცდის პრობლემებს. ეს ქვეყნები </w:t>
      </w:r>
      <w:r w:rsidR="00A405F1" w:rsidRPr="002816B7">
        <w:rPr>
          <w:rFonts w:ascii="Sylfaen" w:hAnsi="Sylfaen"/>
          <w:color w:val="auto"/>
          <w:sz w:val="22"/>
          <w:szCs w:val="22"/>
          <w:lang w:val="ka-GE"/>
        </w:rPr>
        <w:t xml:space="preserve">ამ მიზნის მისაღწევად </w:t>
      </w:r>
      <w:r w:rsidR="00D16B83" w:rsidRPr="002816B7">
        <w:rPr>
          <w:rFonts w:ascii="Sylfaen" w:hAnsi="Sylfaen"/>
          <w:color w:val="auto"/>
          <w:sz w:val="22"/>
          <w:szCs w:val="22"/>
          <w:lang w:val="ka-GE"/>
        </w:rPr>
        <w:t>საჭიროებენ ძალისხმევის გაორმაგებას</w:t>
      </w:r>
      <w:r w:rsidR="00A405F1" w:rsidRPr="002816B7">
        <w:rPr>
          <w:rFonts w:ascii="Sylfaen" w:hAnsi="Sylfaen"/>
          <w:color w:val="auto"/>
          <w:sz w:val="22"/>
          <w:szCs w:val="22"/>
          <w:lang w:val="ka-GE"/>
        </w:rPr>
        <w:t>, სხვების დახმარებასა და გამოცდილების გაზიარებას.</w:t>
      </w:r>
    </w:p>
    <w:p w:rsidR="003B5A81" w:rsidRPr="002816B7" w:rsidRDefault="00A405F1" w:rsidP="0076378F">
      <w:pPr>
        <w:pStyle w:val="Default"/>
        <w:jc w:val="both"/>
        <w:rPr>
          <w:rFonts w:ascii="Sylfaen" w:hAnsi="Sylfaen"/>
          <w:color w:val="auto"/>
          <w:sz w:val="22"/>
          <w:szCs w:val="22"/>
          <w:lang w:val="ka-GE"/>
        </w:rPr>
      </w:pPr>
      <w:r w:rsidRPr="002816B7">
        <w:rPr>
          <w:rFonts w:ascii="Sylfaen" w:hAnsi="Sylfaen"/>
          <w:color w:val="auto"/>
          <w:sz w:val="22"/>
          <w:szCs w:val="22"/>
          <w:lang w:val="ka-GE"/>
        </w:rPr>
        <w:t>საერთო გაგება ჩვენი კვალიფიკაციების ჩარჩოების დონეებისა უმთავრესია</w:t>
      </w:r>
      <w:r w:rsidR="0042536D">
        <w:rPr>
          <w:rFonts w:ascii="Sylfaen" w:hAnsi="Sylfaen"/>
          <w:color w:val="auto"/>
          <w:sz w:val="22"/>
          <w:szCs w:val="22"/>
          <w:lang w:val="ka-GE"/>
        </w:rPr>
        <w:t>,</w:t>
      </w:r>
      <w:r w:rsidRPr="002816B7">
        <w:rPr>
          <w:rFonts w:ascii="Sylfaen" w:hAnsi="Sylfaen"/>
          <w:color w:val="auto"/>
          <w:sz w:val="22"/>
          <w:szCs w:val="22"/>
          <w:lang w:val="ka-GE"/>
        </w:rPr>
        <w:t xml:space="preserve"> როგორც აკადემიური, ისე პროფესიული მიზნების აღიარებისათვის. სკოლის დამამთავრებელი კვალიფიკაციები, რომლებიც იძლევიან უმაღლესი განათლების ხელმისაწვდომობას</w:t>
      </w:r>
      <w:r w:rsidR="003B5A81" w:rsidRPr="002816B7">
        <w:rPr>
          <w:rFonts w:ascii="Sylfaen" w:hAnsi="Sylfaen"/>
          <w:color w:val="auto"/>
          <w:sz w:val="22"/>
          <w:szCs w:val="22"/>
          <w:lang w:val="ka-GE"/>
        </w:rPr>
        <w:t>,</w:t>
      </w:r>
      <w:r w:rsidRPr="002816B7">
        <w:rPr>
          <w:rFonts w:ascii="Sylfaen" w:hAnsi="Sylfaen"/>
          <w:color w:val="auto"/>
          <w:sz w:val="22"/>
          <w:szCs w:val="22"/>
          <w:lang w:val="ka-GE"/>
        </w:rPr>
        <w:t xml:space="preserve"> განიხილება როგორც ევროპის კვალიფიკაციების ჩარჩოს (EQF) მე-4 დონე, ან ეკვივალენტური დონე ქვეყნებისათვის, რომლებიც არ არიან შეზღუდულნი EQF-</w:t>
      </w:r>
      <w:r w:rsidR="0042536D">
        <w:rPr>
          <w:rFonts w:ascii="Sylfaen" w:hAnsi="Sylfaen"/>
          <w:color w:val="auto"/>
          <w:sz w:val="22"/>
          <w:szCs w:val="22"/>
          <w:lang w:val="ka-GE"/>
        </w:rPr>
        <w:t>ით</w:t>
      </w:r>
      <w:r w:rsidRPr="002816B7">
        <w:rPr>
          <w:rFonts w:ascii="Sylfaen" w:hAnsi="Sylfaen"/>
          <w:color w:val="auto"/>
          <w:sz w:val="22"/>
          <w:szCs w:val="22"/>
          <w:lang w:val="ka-GE"/>
        </w:rPr>
        <w:t>.</w:t>
      </w:r>
      <w:r w:rsidR="003B5A81" w:rsidRPr="002816B7">
        <w:rPr>
          <w:rFonts w:ascii="Sylfaen" w:hAnsi="Sylfaen"/>
          <w:color w:val="auto"/>
          <w:sz w:val="22"/>
          <w:szCs w:val="22"/>
          <w:lang w:val="ka-GE"/>
        </w:rPr>
        <w:t xml:space="preserve"> ჩვენ კვლავაც </w:t>
      </w:r>
      <w:r w:rsidR="0076378F" w:rsidRPr="002816B7">
        <w:rPr>
          <w:rFonts w:ascii="Sylfaen" w:hAnsi="Sylfaen"/>
          <w:color w:val="auto"/>
          <w:sz w:val="22"/>
          <w:szCs w:val="22"/>
          <w:lang w:val="ka-GE"/>
        </w:rPr>
        <w:t>ვკ</w:t>
      </w:r>
      <w:r w:rsidR="003B5A81" w:rsidRPr="002816B7">
        <w:rPr>
          <w:rFonts w:ascii="Sylfaen" w:hAnsi="Sylfaen"/>
          <w:color w:val="auto"/>
          <w:sz w:val="22"/>
          <w:szCs w:val="22"/>
          <w:lang w:val="ka-GE"/>
        </w:rPr>
        <w:t xml:space="preserve">ისრულობთ ვალდებულებას მიუთითოთ პირველი, მეორე და მესამე ციკლის კვალიფიკაციები EQF-ს მიხედვით შესაბამისად მე-6, მე-7 და მე-8 დონეებად, ან ეკვივალენტურ </w:t>
      </w:r>
      <w:r w:rsidR="0076378F" w:rsidRPr="002816B7">
        <w:rPr>
          <w:rFonts w:ascii="Sylfaen" w:hAnsi="Sylfaen"/>
          <w:color w:val="auto"/>
          <w:sz w:val="22"/>
          <w:szCs w:val="22"/>
          <w:lang w:val="ka-GE"/>
        </w:rPr>
        <w:t>დონე</w:t>
      </w:r>
      <w:r w:rsidR="003B5A81" w:rsidRPr="002816B7">
        <w:rPr>
          <w:rFonts w:ascii="Sylfaen" w:hAnsi="Sylfaen"/>
          <w:color w:val="auto"/>
          <w:sz w:val="22"/>
          <w:szCs w:val="22"/>
          <w:lang w:val="ka-GE"/>
        </w:rPr>
        <w:t>ებად ქვეყნებში, რომლებიც არ არიან შეზღუდულნი EQF-ით.</w:t>
      </w:r>
      <w:r w:rsidR="002816B7" w:rsidRPr="002816B7">
        <w:rPr>
          <w:rFonts w:ascii="Sylfaen" w:hAnsi="Sylfaen"/>
          <w:color w:val="auto"/>
          <w:sz w:val="22"/>
          <w:szCs w:val="22"/>
          <w:lang w:val="ka-GE"/>
        </w:rPr>
        <w:t xml:space="preserve"> </w:t>
      </w:r>
      <w:r w:rsidR="003B5A81" w:rsidRPr="002816B7">
        <w:rPr>
          <w:rFonts w:ascii="Sylfaen" w:hAnsi="Sylfaen"/>
          <w:color w:val="auto"/>
          <w:sz w:val="22"/>
          <w:szCs w:val="22"/>
          <w:lang w:val="ka-GE"/>
        </w:rPr>
        <w:t>ჩენ გამოვიკვლევთ თუ როგორ უნდა იქნეს გათვალისწინებული QF-EHEA-ს მიერ მოკლე ციკლის კვალიფიკაციები (EQF მე-5 დონე) და ხელს შევუწყობთ</w:t>
      </w:r>
      <w:r w:rsidR="00752C32" w:rsidRPr="002816B7">
        <w:rPr>
          <w:rFonts w:ascii="Sylfaen" w:hAnsi="Sylfaen"/>
          <w:color w:val="auto"/>
          <w:sz w:val="22"/>
          <w:szCs w:val="22"/>
          <w:lang w:val="ka-GE"/>
        </w:rPr>
        <w:t>,</w:t>
      </w:r>
      <w:r w:rsidR="003B5A81" w:rsidRPr="002816B7">
        <w:rPr>
          <w:rFonts w:ascii="Sylfaen" w:hAnsi="Sylfaen"/>
          <w:color w:val="auto"/>
          <w:sz w:val="22"/>
          <w:szCs w:val="22"/>
          <w:lang w:val="ka-GE"/>
        </w:rPr>
        <w:t xml:space="preserve"> რომ მიუთითონ ეს კვალიფიკაციები ეროვნულ კონტექსტში</w:t>
      </w:r>
      <w:r w:rsidR="0076378F" w:rsidRPr="002816B7">
        <w:rPr>
          <w:rFonts w:ascii="Sylfaen" w:hAnsi="Sylfaen"/>
          <w:color w:val="auto"/>
          <w:sz w:val="22"/>
          <w:szCs w:val="22"/>
          <w:lang w:val="ka-GE"/>
        </w:rPr>
        <w:t xml:space="preserve"> იმ ქვეყნებს, სადაც </w:t>
      </w:r>
      <w:r w:rsidR="00752C32" w:rsidRPr="002816B7">
        <w:rPr>
          <w:rFonts w:ascii="Sylfaen" w:hAnsi="Sylfaen"/>
          <w:color w:val="auto"/>
          <w:sz w:val="22"/>
          <w:szCs w:val="22"/>
          <w:lang w:val="ka-GE"/>
        </w:rPr>
        <w:t>ეს კვალიფიკაციები</w:t>
      </w:r>
      <w:r w:rsidR="0076378F" w:rsidRPr="002816B7">
        <w:rPr>
          <w:rFonts w:ascii="Sylfaen" w:hAnsi="Sylfaen"/>
          <w:color w:val="auto"/>
          <w:sz w:val="22"/>
          <w:szCs w:val="22"/>
          <w:lang w:val="ka-GE"/>
        </w:rPr>
        <w:t xml:space="preserve"> არსებობენ.</w:t>
      </w:r>
      <w:r w:rsidR="0076378F" w:rsidRPr="002816B7">
        <w:rPr>
          <w:rFonts w:ascii="Sylfaen" w:hAnsi="Sylfaen"/>
          <w:color w:val="auto"/>
          <w:sz w:val="21"/>
          <w:szCs w:val="21"/>
          <w:lang w:val="ka-GE"/>
        </w:rPr>
        <w:t xml:space="preserve"> </w:t>
      </w:r>
      <w:r w:rsidR="0076378F" w:rsidRPr="002816B7">
        <w:rPr>
          <w:rFonts w:ascii="Sylfaen" w:hAnsi="Sylfaen"/>
          <w:color w:val="auto"/>
          <w:sz w:val="22"/>
          <w:szCs w:val="22"/>
          <w:lang w:val="ka-GE"/>
        </w:rPr>
        <w:t>ჩვ</w:t>
      </w:r>
      <w:r w:rsidR="00752C32" w:rsidRPr="002816B7">
        <w:rPr>
          <w:rFonts w:ascii="Sylfaen" w:hAnsi="Sylfaen"/>
          <w:color w:val="auto"/>
          <w:sz w:val="22"/>
          <w:szCs w:val="22"/>
          <w:lang w:val="ka-GE"/>
        </w:rPr>
        <w:t xml:space="preserve">ენ ვთხოვთ ევროპის საბჭოს და ევროკომისიას რომ გააგრძელონ ძალისხმევის კოორდინირება იმისათვის, რომ </w:t>
      </w:r>
      <w:r w:rsidR="0042536D">
        <w:rPr>
          <w:rFonts w:ascii="Sylfaen" w:hAnsi="Sylfaen"/>
          <w:color w:val="auto"/>
          <w:sz w:val="22"/>
          <w:szCs w:val="22"/>
          <w:lang w:val="ka-GE"/>
        </w:rPr>
        <w:t xml:space="preserve">შესაბამისმა </w:t>
      </w:r>
      <w:r w:rsidR="00752C32" w:rsidRPr="002816B7">
        <w:rPr>
          <w:rFonts w:ascii="Sylfaen" w:hAnsi="Sylfaen"/>
          <w:color w:val="auto"/>
          <w:sz w:val="22"/>
          <w:szCs w:val="22"/>
          <w:lang w:val="ka-GE"/>
        </w:rPr>
        <w:t xml:space="preserve">კვალიფიკაციების ჩარჩოებმა პრაქტიკულად იმუშაონ. </w:t>
      </w:r>
    </w:p>
    <w:p w:rsidR="002816B7" w:rsidRPr="002816B7" w:rsidRDefault="002816B7" w:rsidP="0076378F">
      <w:pPr>
        <w:pStyle w:val="Default"/>
        <w:jc w:val="both"/>
        <w:rPr>
          <w:rFonts w:ascii="Sylfaen" w:hAnsi="Sylfaen"/>
          <w:color w:val="auto"/>
          <w:sz w:val="22"/>
          <w:szCs w:val="22"/>
          <w:lang w:val="ka-GE"/>
        </w:rPr>
      </w:pPr>
    </w:p>
    <w:p w:rsidR="0076378F" w:rsidRPr="002816B7" w:rsidRDefault="00752C32" w:rsidP="0076378F">
      <w:pPr>
        <w:pStyle w:val="Default"/>
        <w:jc w:val="both"/>
        <w:rPr>
          <w:rFonts w:ascii="Sylfaen" w:hAnsi="Sylfaen"/>
          <w:color w:val="auto"/>
          <w:sz w:val="22"/>
          <w:szCs w:val="22"/>
          <w:lang w:val="ka-GE"/>
        </w:rPr>
      </w:pPr>
      <w:r w:rsidRPr="002816B7">
        <w:rPr>
          <w:rFonts w:ascii="Sylfaen" w:hAnsi="Sylfaen"/>
          <w:color w:val="auto"/>
          <w:sz w:val="22"/>
          <w:szCs w:val="22"/>
          <w:lang w:val="ka-GE"/>
        </w:rPr>
        <w:t xml:space="preserve">ჩვენ მივესალმებით მკაფიო მითითებას ECTS-ზე, ევროპული კვალიფიკაციების ჩარჩოზე და სწავლის შედეგებზე ევროპის კომისიის წინადადებაში ევროპის გაერთიანების დირექტივის </w:t>
      </w:r>
      <w:r w:rsidRPr="002816B7">
        <w:rPr>
          <w:rFonts w:ascii="Sylfaen" w:hAnsi="Sylfaen"/>
          <w:b/>
          <w:color w:val="auto"/>
          <w:sz w:val="22"/>
          <w:szCs w:val="22"/>
          <w:lang w:val="ka-GE"/>
        </w:rPr>
        <w:t>პროფესიული კვალიფიკაციების</w:t>
      </w:r>
      <w:r w:rsidRPr="002816B7">
        <w:rPr>
          <w:rFonts w:ascii="Sylfaen" w:hAnsi="Sylfaen"/>
          <w:color w:val="auto"/>
          <w:sz w:val="22"/>
          <w:szCs w:val="22"/>
          <w:lang w:val="ka-GE"/>
        </w:rPr>
        <w:t xml:space="preserve"> აღიარების რევიზიის თაობაზე. ჩვენ ხაზს ვუსვამთ ამ ელემენტების გათვალისწინების მნიშვნელობას აღიარების </w:t>
      </w:r>
      <w:r w:rsidR="0042536D">
        <w:rPr>
          <w:rFonts w:ascii="Sylfaen" w:hAnsi="Sylfaen"/>
          <w:color w:val="auto"/>
          <w:sz w:val="22"/>
          <w:szCs w:val="22"/>
          <w:lang w:val="ka-GE"/>
        </w:rPr>
        <w:t>გადა</w:t>
      </w:r>
      <w:r w:rsidRPr="002816B7">
        <w:rPr>
          <w:rFonts w:ascii="Sylfaen" w:hAnsi="Sylfaen"/>
          <w:color w:val="auto"/>
          <w:sz w:val="22"/>
          <w:szCs w:val="22"/>
          <w:lang w:val="ka-GE"/>
        </w:rPr>
        <w:t>წყვეტილებებში.</w:t>
      </w:r>
    </w:p>
    <w:p w:rsidR="0076378F" w:rsidRPr="002816B7" w:rsidRDefault="0076378F" w:rsidP="0076378F">
      <w:pPr>
        <w:pStyle w:val="Default"/>
        <w:jc w:val="both"/>
        <w:rPr>
          <w:rFonts w:ascii="Sylfaen" w:hAnsi="Sylfaen"/>
          <w:color w:val="auto"/>
          <w:sz w:val="22"/>
          <w:szCs w:val="22"/>
          <w:lang w:val="ka-GE"/>
        </w:rPr>
      </w:pPr>
    </w:p>
    <w:p w:rsidR="00A75F6E" w:rsidRPr="002816B7" w:rsidRDefault="00752C32" w:rsidP="00A75F6E">
      <w:pPr>
        <w:pStyle w:val="Default"/>
        <w:rPr>
          <w:rFonts w:ascii="Sylfaen" w:hAnsi="Sylfaen"/>
          <w:color w:val="auto"/>
          <w:sz w:val="22"/>
          <w:szCs w:val="22"/>
          <w:lang w:val="ka-GE"/>
        </w:rPr>
      </w:pPr>
      <w:r w:rsidRPr="002816B7">
        <w:rPr>
          <w:rFonts w:ascii="Sylfaen" w:hAnsi="Sylfaen"/>
          <w:b/>
          <w:bCs/>
          <w:color w:val="auto"/>
          <w:sz w:val="22"/>
          <w:szCs w:val="22"/>
          <w:lang w:val="ka-GE"/>
        </w:rPr>
        <w:t xml:space="preserve">მობილობის განმტკიცება უკეთ სწავლისათვის </w:t>
      </w:r>
      <w:r w:rsidR="00A75F6E" w:rsidRPr="002816B7">
        <w:rPr>
          <w:rFonts w:ascii="Sylfaen" w:hAnsi="Sylfaen"/>
          <w:b/>
          <w:bCs/>
          <w:color w:val="auto"/>
          <w:sz w:val="22"/>
          <w:szCs w:val="22"/>
          <w:lang w:val="ka-GE"/>
        </w:rPr>
        <w:t xml:space="preserve"> </w:t>
      </w:r>
    </w:p>
    <w:p w:rsidR="00752C32" w:rsidRPr="002816B7" w:rsidRDefault="00752C32" w:rsidP="00A75F6E">
      <w:pPr>
        <w:pStyle w:val="Default"/>
        <w:rPr>
          <w:rFonts w:ascii="Sylfaen" w:hAnsi="Sylfaen"/>
          <w:b/>
          <w:bCs/>
          <w:color w:val="auto"/>
          <w:sz w:val="22"/>
          <w:szCs w:val="22"/>
          <w:lang w:val="ka-GE"/>
        </w:rPr>
      </w:pPr>
    </w:p>
    <w:p w:rsidR="00752C32" w:rsidRPr="002816B7" w:rsidRDefault="00752C32" w:rsidP="001576F7">
      <w:pPr>
        <w:pStyle w:val="Default"/>
        <w:jc w:val="both"/>
        <w:rPr>
          <w:rFonts w:ascii="Sylfaen" w:hAnsi="Sylfaen"/>
          <w:bCs/>
          <w:color w:val="auto"/>
          <w:sz w:val="22"/>
          <w:szCs w:val="22"/>
          <w:lang w:val="ka-GE"/>
        </w:rPr>
      </w:pPr>
      <w:r w:rsidRPr="002816B7">
        <w:rPr>
          <w:rFonts w:ascii="Sylfaen" w:hAnsi="Sylfaen"/>
          <w:b/>
          <w:bCs/>
          <w:color w:val="auto"/>
          <w:sz w:val="22"/>
          <w:szCs w:val="22"/>
          <w:lang w:val="ka-GE"/>
        </w:rPr>
        <w:t>სასწავლო მობილობა</w:t>
      </w:r>
      <w:r w:rsidRPr="002816B7">
        <w:rPr>
          <w:rFonts w:ascii="Sylfaen" w:hAnsi="Sylfaen"/>
          <w:b/>
          <w:bCs/>
          <w:color w:val="auto"/>
          <w:sz w:val="21"/>
          <w:szCs w:val="21"/>
          <w:lang w:val="ka-GE"/>
        </w:rPr>
        <w:t xml:space="preserve"> </w:t>
      </w:r>
      <w:r w:rsidR="001576F7" w:rsidRPr="002816B7">
        <w:rPr>
          <w:rFonts w:ascii="Sylfaen" w:hAnsi="Sylfaen"/>
          <w:bCs/>
          <w:color w:val="auto"/>
          <w:sz w:val="22"/>
          <w:szCs w:val="22"/>
          <w:lang w:val="ka-GE"/>
        </w:rPr>
        <w:t>არსებით</w:t>
      </w:r>
      <w:r w:rsidRPr="002816B7">
        <w:rPr>
          <w:rFonts w:ascii="Sylfaen" w:hAnsi="Sylfaen"/>
          <w:bCs/>
          <w:color w:val="auto"/>
          <w:sz w:val="22"/>
          <w:szCs w:val="22"/>
          <w:lang w:val="ka-GE"/>
        </w:rPr>
        <w:t>ია</w:t>
      </w:r>
      <w:r w:rsidR="001576F7" w:rsidRPr="002816B7">
        <w:rPr>
          <w:rFonts w:ascii="Sylfaen" w:hAnsi="Sylfaen"/>
          <w:bCs/>
          <w:color w:val="auto"/>
          <w:sz w:val="22"/>
          <w:szCs w:val="22"/>
          <w:lang w:val="ka-GE"/>
        </w:rPr>
        <w:t xml:space="preserve"> უმაღლესი განათლების ხარისხის უზრუნველსაყოფად, სტუდენტთა დასაქმების გასაუმჯობესებლად და ტრანსნაციონალური თანამშრომლობის </w:t>
      </w:r>
      <w:proofErr w:type="spellStart"/>
      <w:r w:rsidR="001576F7" w:rsidRPr="002816B7">
        <w:rPr>
          <w:rFonts w:ascii="Sylfaen" w:hAnsi="Sylfaen"/>
          <w:bCs/>
          <w:color w:val="auto"/>
          <w:sz w:val="22"/>
          <w:szCs w:val="22"/>
          <w:lang w:val="ka-GE"/>
        </w:rPr>
        <w:t>გასაფართოვებლად</w:t>
      </w:r>
      <w:proofErr w:type="spellEnd"/>
      <w:r w:rsidR="001576F7" w:rsidRPr="002816B7">
        <w:rPr>
          <w:rFonts w:ascii="Sylfaen" w:hAnsi="Sylfaen"/>
          <w:bCs/>
          <w:color w:val="auto"/>
          <w:sz w:val="22"/>
          <w:szCs w:val="22"/>
          <w:lang w:val="ka-GE"/>
        </w:rPr>
        <w:t xml:space="preserve"> EHEA-ში და მის ფარგლებს გარეთ. ჩვენ მივიღეთ სტრატეგია „მობილობა უკეთ სწავლისათვის“</w:t>
      </w:r>
      <w:r w:rsidR="00522DA7">
        <w:rPr>
          <w:rStyle w:val="FootnoteReference"/>
          <w:rFonts w:ascii="Sylfaen" w:hAnsi="Sylfaen"/>
          <w:bCs/>
          <w:color w:val="auto"/>
          <w:sz w:val="22"/>
          <w:szCs w:val="22"/>
          <w:lang w:val="ka-GE"/>
        </w:rPr>
        <w:footnoteReference w:id="6"/>
      </w:r>
      <w:r w:rsidR="001576F7" w:rsidRPr="002816B7">
        <w:rPr>
          <w:rFonts w:ascii="Sylfaen" w:hAnsi="Sylfaen"/>
          <w:bCs/>
          <w:color w:val="auto"/>
          <w:sz w:val="22"/>
          <w:szCs w:val="22"/>
          <w:lang w:val="ka-GE"/>
        </w:rPr>
        <w:t xml:space="preserve"> როგორც დანართი, მათ შორის მობილობის მიზანი, როგორც ჩვენი </w:t>
      </w:r>
      <w:r w:rsidR="001576F7" w:rsidRPr="002816B7">
        <w:rPr>
          <w:rFonts w:ascii="Sylfaen" w:hAnsi="Sylfaen"/>
          <w:bCs/>
          <w:color w:val="auto"/>
          <w:sz w:val="22"/>
          <w:szCs w:val="22"/>
          <w:lang w:val="ka-GE"/>
        </w:rPr>
        <w:lastRenderedPageBreak/>
        <w:t>ძალისხმევის განუყოფელი ნაწილი ინტერნაციონალიზაციის ელემენტის პრომოუშენისა ყველა უმაღლეს განათლებაში.</w:t>
      </w:r>
    </w:p>
    <w:p w:rsidR="001576F7" w:rsidRPr="002816B7" w:rsidRDefault="001576F7" w:rsidP="001576F7">
      <w:pPr>
        <w:pStyle w:val="Default"/>
        <w:jc w:val="both"/>
        <w:rPr>
          <w:rFonts w:ascii="Sylfaen" w:hAnsi="Sylfaen"/>
          <w:bCs/>
          <w:color w:val="auto"/>
          <w:sz w:val="22"/>
          <w:szCs w:val="22"/>
          <w:lang w:val="ka-GE"/>
        </w:rPr>
      </w:pPr>
    </w:p>
    <w:p w:rsidR="001576F7" w:rsidRPr="002816B7" w:rsidRDefault="001576F7" w:rsidP="001576F7">
      <w:pPr>
        <w:pStyle w:val="Default"/>
        <w:jc w:val="both"/>
        <w:rPr>
          <w:rFonts w:ascii="Sylfaen" w:hAnsi="Sylfaen"/>
          <w:bCs/>
          <w:color w:val="auto"/>
          <w:sz w:val="22"/>
          <w:szCs w:val="22"/>
          <w:lang w:val="ka-GE"/>
        </w:rPr>
      </w:pPr>
      <w:r w:rsidRPr="002816B7">
        <w:rPr>
          <w:rFonts w:ascii="Sylfaen" w:hAnsi="Sylfaen"/>
          <w:bCs/>
          <w:color w:val="auto"/>
          <w:sz w:val="22"/>
          <w:szCs w:val="22"/>
          <w:lang w:val="ka-GE"/>
        </w:rPr>
        <w:t xml:space="preserve">საკმარისი ოდენობით ფინანსური დახმარება სტუდენტებისათვის არსებითია თანასწორი ხელმისაწვდომობისა და მობილობის შესაძლებლობების უზრუნველსაყოფად. ჩვენ ვიმეორებთ ჩვენს ვალდებულებას </w:t>
      </w:r>
      <w:r w:rsidR="00536C56" w:rsidRPr="002816B7">
        <w:rPr>
          <w:rFonts w:ascii="Sylfaen" w:hAnsi="Sylfaen"/>
          <w:bCs/>
          <w:color w:val="auto"/>
          <w:sz w:val="22"/>
          <w:szCs w:val="22"/>
          <w:lang w:val="ka-GE"/>
        </w:rPr>
        <w:t xml:space="preserve">ეროვნული გრანტებისა და სესხების </w:t>
      </w:r>
      <w:r w:rsidRPr="002816B7">
        <w:rPr>
          <w:rFonts w:ascii="Sylfaen" w:hAnsi="Sylfaen"/>
          <w:bCs/>
          <w:color w:val="auto"/>
          <w:sz w:val="22"/>
          <w:szCs w:val="22"/>
          <w:lang w:val="ka-GE"/>
        </w:rPr>
        <w:t xml:space="preserve">სრული </w:t>
      </w:r>
      <w:r w:rsidR="00CA21DC">
        <w:rPr>
          <w:rFonts w:ascii="Sylfaen" w:hAnsi="Sylfaen"/>
          <w:bCs/>
          <w:color w:val="auto"/>
          <w:sz w:val="22"/>
          <w:szCs w:val="22"/>
          <w:lang w:val="ka-GE"/>
        </w:rPr>
        <w:t xml:space="preserve">მისაწვდომობის </w:t>
      </w:r>
      <w:r w:rsidR="00536C56" w:rsidRPr="002816B7">
        <w:rPr>
          <w:rFonts w:ascii="Sylfaen" w:hAnsi="Sylfaen"/>
          <w:bCs/>
          <w:color w:val="auto"/>
          <w:sz w:val="22"/>
          <w:szCs w:val="22"/>
          <w:lang w:val="ka-GE"/>
        </w:rPr>
        <w:t>თაობაზე მთელი EHEA-ს მასშტაბით და მოვუწოდებთ ევროპის კავშირს რომ მხარი დაუჭიროს ამ მისწრაფებას მისი პოლიტიკის მეშვეობით.</w:t>
      </w:r>
    </w:p>
    <w:p w:rsidR="00A75F6E" w:rsidRPr="002816B7" w:rsidRDefault="00A75F6E" w:rsidP="00A75F6E">
      <w:pPr>
        <w:pStyle w:val="Default"/>
        <w:rPr>
          <w:rFonts w:ascii="Sylfaen" w:hAnsi="Sylfaen"/>
          <w:lang w:val="ka-GE"/>
        </w:rPr>
      </w:pPr>
    </w:p>
    <w:p w:rsidR="00A75F6E" w:rsidRPr="002816B7" w:rsidRDefault="008B30EB" w:rsidP="0068289C">
      <w:pPr>
        <w:pStyle w:val="Default"/>
        <w:jc w:val="both"/>
        <w:rPr>
          <w:rFonts w:ascii="Sylfaen" w:hAnsi="Sylfaen"/>
          <w:color w:val="auto"/>
          <w:sz w:val="22"/>
          <w:szCs w:val="22"/>
          <w:lang w:val="ka-GE"/>
        </w:rPr>
      </w:pPr>
      <w:r w:rsidRPr="002816B7">
        <w:rPr>
          <w:rFonts w:ascii="Sylfaen" w:hAnsi="Sylfaen"/>
          <w:sz w:val="22"/>
          <w:szCs w:val="22"/>
          <w:lang w:val="ka-GE"/>
        </w:rPr>
        <w:t xml:space="preserve">სამართლიანი აკადემიური და პროფესიული </w:t>
      </w:r>
      <w:r w:rsidRPr="002816B7">
        <w:rPr>
          <w:rFonts w:ascii="Sylfaen" w:hAnsi="Sylfaen"/>
          <w:b/>
          <w:sz w:val="22"/>
          <w:szCs w:val="22"/>
          <w:lang w:val="ka-GE"/>
        </w:rPr>
        <w:t>აღიარება,</w:t>
      </w:r>
      <w:r w:rsidRPr="002816B7">
        <w:rPr>
          <w:rFonts w:ascii="Sylfaen" w:hAnsi="Sylfaen"/>
          <w:sz w:val="22"/>
          <w:szCs w:val="22"/>
          <w:lang w:val="ka-GE"/>
        </w:rPr>
        <w:t xml:space="preserve"> მათ შორის არაფორმალური და არაოფიციალური სწავლის აღიარება </w:t>
      </w:r>
      <w:r w:rsidR="00DA65AB" w:rsidRPr="002816B7">
        <w:rPr>
          <w:rFonts w:ascii="Sylfaen" w:hAnsi="Sylfaen"/>
          <w:sz w:val="22"/>
          <w:szCs w:val="22"/>
          <w:lang w:val="ka-GE"/>
        </w:rPr>
        <w:t>არი</w:t>
      </w:r>
      <w:r w:rsidRPr="002816B7">
        <w:rPr>
          <w:rFonts w:ascii="Sylfaen" w:hAnsi="Sylfaen"/>
          <w:sz w:val="22"/>
          <w:szCs w:val="22"/>
          <w:lang w:val="ka-GE"/>
        </w:rPr>
        <w:t>ს EHEA-ს</w:t>
      </w:r>
      <w:r w:rsidR="00DA65AB" w:rsidRPr="002816B7">
        <w:rPr>
          <w:rFonts w:ascii="Sylfaen" w:hAnsi="Sylfaen"/>
          <w:sz w:val="22"/>
          <w:szCs w:val="22"/>
          <w:lang w:val="ka-GE"/>
        </w:rPr>
        <w:t xml:space="preserve"> ძირითად </w:t>
      </w:r>
      <w:r w:rsidR="00F40613">
        <w:rPr>
          <w:rFonts w:ascii="Sylfaen" w:hAnsi="Sylfaen"/>
          <w:sz w:val="22"/>
          <w:szCs w:val="22"/>
          <w:lang w:val="ka-GE"/>
        </w:rPr>
        <w:t>მიზანი</w:t>
      </w:r>
      <w:r w:rsidR="00DA65AB" w:rsidRPr="002816B7">
        <w:rPr>
          <w:rFonts w:ascii="Sylfaen" w:hAnsi="Sylfaen"/>
          <w:sz w:val="22"/>
          <w:szCs w:val="22"/>
          <w:lang w:val="ka-GE"/>
        </w:rPr>
        <w:t xml:space="preserve">. ესაა პირდაპირი სარგებელი სტუდენტთა აკადემიური მობილობისათვის, იგი ზრდის კურსდამთავრებულის პროფესიული მობილობის შანსებს და წარმოადგენს ხარისხის ზუსტ საზომს, დაახლოებისა და ნდობის მოპოვებისათვის. </w:t>
      </w:r>
      <w:r w:rsidR="00DA65AB" w:rsidRPr="002816B7">
        <w:rPr>
          <w:rFonts w:ascii="Sylfaen" w:hAnsi="Sylfaen"/>
          <w:color w:val="auto"/>
          <w:sz w:val="22"/>
          <w:szCs w:val="22"/>
          <w:lang w:val="ka-GE"/>
        </w:rPr>
        <w:t xml:space="preserve">ჩვენ მოწადინებულნი ვართ წავშალოთ წინააღმდეგობები, რომლებიც ხელს უშლიან ეფექტიან და სათანადო აღიარებას და გვსურს ერთობლივად ვიმუშაოთ </w:t>
      </w:r>
      <w:proofErr w:type="spellStart"/>
      <w:r w:rsidR="00DA65AB" w:rsidRPr="002816B7">
        <w:rPr>
          <w:rFonts w:ascii="Sylfaen" w:hAnsi="Sylfaen"/>
          <w:color w:val="auto"/>
          <w:sz w:val="22"/>
          <w:szCs w:val="22"/>
          <w:lang w:val="ka-GE"/>
        </w:rPr>
        <w:t>შედარებადი</w:t>
      </w:r>
      <w:proofErr w:type="spellEnd"/>
      <w:r w:rsidR="00DA65AB" w:rsidRPr="002816B7">
        <w:rPr>
          <w:rFonts w:ascii="Sylfaen" w:hAnsi="Sylfaen"/>
          <w:color w:val="auto"/>
          <w:sz w:val="22"/>
          <w:szCs w:val="22"/>
          <w:lang w:val="ka-GE"/>
        </w:rPr>
        <w:t xml:space="preserve"> აკადემიური ხარისხების ავტომატური აღიარების, როგორც  EHEA-ს </w:t>
      </w:r>
      <w:r w:rsidR="00BA6D45" w:rsidRPr="002816B7">
        <w:rPr>
          <w:rFonts w:ascii="Sylfaen" w:hAnsi="Sylfaen"/>
          <w:color w:val="auto"/>
          <w:sz w:val="22"/>
          <w:szCs w:val="22"/>
          <w:lang w:val="ka-GE"/>
        </w:rPr>
        <w:t xml:space="preserve">გრძელვადიანი მიზნის, </w:t>
      </w:r>
      <w:r w:rsidR="00DA65AB" w:rsidRPr="002816B7">
        <w:rPr>
          <w:rFonts w:ascii="Sylfaen" w:hAnsi="Sylfaen"/>
          <w:color w:val="auto"/>
          <w:sz w:val="22"/>
          <w:szCs w:val="22"/>
          <w:lang w:val="ka-GE"/>
        </w:rPr>
        <w:t>მიმართულებით</w:t>
      </w:r>
      <w:r w:rsidR="002816B7" w:rsidRPr="002816B7">
        <w:rPr>
          <w:rFonts w:ascii="Sylfaen" w:hAnsi="Sylfaen"/>
          <w:color w:val="auto"/>
          <w:sz w:val="22"/>
          <w:szCs w:val="22"/>
          <w:lang w:val="ka-GE"/>
        </w:rPr>
        <w:t xml:space="preserve">. </w:t>
      </w:r>
      <w:r w:rsidR="0068289C" w:rsidRPr="002816B7">
        <w:rPr>
          <w:rFonts w:ascii="Sylfaen" w:hAnsi="Sylfaen"/>
          <w:color w:val="auto"/>
          <w:sz w:val="22"/>
          <w:szCs w:val="22"/>
          <w:lang w:val="ka-GE"/>
        </w:rPr>
        <w:t>ამისათვის ჩვენ ვიღებთ ვალდებულებას, რომ გადავხედოთ ჩვენს ეროვნულ კანონმდებლობას</w:t>
      </w:r>
      <w:r w:rsidR="00ED60EB" w:rsidRPr="002816B7">
        <w:rPr>
          <w:rFonts w:ascii="Sylfaen" w:hAnsi="Sylfaen"/>
          <w:color w:val="auto"/>
          <w:sz w:val="22"/>
          <w:szCs w:val="22"/>
          <w:lang w:val="ka-GE"/>
        </w:rPr>
        <w:t xml:space="preserve">, </w:t>
      </w:r>
      <w:r w:rsidR="0068289C" w:rsidRPr="002816B7">
        <w:rPr>
          <w:rFonts w:ascii="Sylfaen" w:hAnsi="Sylfaen"/>
          <w:color w:val="auto"/>
          <w:sz w:val="22"/>
          <w:szCs w:val="22"/>
          <w:lang w:val="ka-GE"/>
        </w:rPr>
        <w:t xml:space="preserve">რათა </w:t>
      </w:r>
      <w:r w:rsidR="00ED60EB" w:rsidRPr="002816B7">
        <w:rPr>
          <w:rFonts w:ascii="Sylfaen" w:hAnsi="Sylfaen"/>
          <w:color w:val="auto"/>
          <w:sz w:val="22"/>
          <w:szCs w:val="22"/>
          <w:lang w:val="ka-GE"/>
        </w:rPr>
        <w:t xml:space="preserve">იგი </w:t>
      </w:r>
      <w:r w:rsidR="007423E4" w:rsidRPr="002816B7">
        <w:rPr>
          <w:rFonts w:ascii="Sylfaen" w:hAnsi="Sylfaen"/>
          <w:color w:val="auto"/>
          <w:sz w:val="22"/>
          <w:szCs w:val="22"/>
          <w:lang w:val="ka-GE"/>
        </w:rPr>
        <w:t>შეესაბ</w:t>
      </w:r>
      <w:r w:rsidR="006615FB" w:rsidRPr="002816B7">
        <w:rPr>
          <w:rFonts w:ascii="Sylfaen" w:hAnsi="Sylfaen"/>
          <w:color w:val="auto"/>
          <w:sz w:val="22"/>
          <w:szCs w:val="22"/>
          <w:lang w:val="ka-GE"/>
        </w:rPr>
        <w:t>ა</w:t>
      </w:r>
      <w:r w:rsidR="007423E4" w:rsidRPr="002816B7">
        <w:rPr>
          <w:rFonts w:ascii="Sylfaen" w:hAnsi="Sylfaen"/>
          <w:color w:val="auto"/>
          <w:sz w:val="22"/>
          <w:szCs w:val="22"/>
          <w:lang w:val="ka-GE"/>
        </w:rPr>
        <w:t>მ</w:t>
      </w:r>
      <w:r w:rsidR="006615FB" w:rsidRPr="002816B7">
        <w:rPr>
          <w:rFonts w:ascii="Sylfaen" w:hAnsi="Sylfaen"/>
          <w:color w:val="auto"/>
          <w:sz w:val="22"/>
          <w:szCs w:val="22"/>
          <w:lang w:val="ka-GE"/>
        </w:rPr>
        <w:t>ებოდე</w:t>
      </w:r>
      <w:r w:rsidR="007423E4" w:rsidRPr="002816B7">
        <w:rPr>
          <w:rFonts w:ascii="Sylfaen" w:hAnsi="Sylfaen"/>
          <w:color w:val="auto"/>
          <w:sz w:val="22"/>
          <w:szCs w:val="22"/>
          <w:lang w:val="ka-GE"/>
        </w:rPr>
        <w:t>ს</w:t>
      </w:r>
      <w:r w:rsidR="006615FB" w:rsidRPr="002816B7">
        <w:rPr>
          <w:rFonts w:ascii="Sylfaen" w:hAnsi="Sylfaen"/>
          <w:color w:val="auto"/>
          <w:sz w:val="22"/>
          <w:szCs w:val="22"/>
          <w:lang w:val="ka-GE"/>
        </w:rPr>
        <w:t xml:space="preserve"> ლისაბონის აღიარების კონვენციას</w:t>
      </w:r>
      <w:r w:rsidR="00522DA7">
        <w:rPr>
          <w:rStyle w:val="FootnoteReference"/>
          <w:rFonts w:ascii="Sylfaen" w:hAnsi="Sylfaen"/>
          <w:color w:val="auto"/>
          <w:sz w:val="22"/>
          <w:szCs w:val="22"/>
          <w:lang w:val="ka-GE"/>
        </w:rPr>
        <w:footnoteReference w:id="7"/>
      </w:r>
      <w:r w:rsidR="006615FB" w:rsidRPr="002816B7">
        <w:rPr>
          <w:rFonts w:ascii="Sylfaen" w:hAnsi="Sylfaen"/>
          <w:color w:val="auto"/>
          <w:sz w:val="22"/>
          <w:szCs w:val="22"/>
          <w:lang w:val="ka-GE"/>
        </w:rPr>
        <w:t xml:space="preserve">. </w:t>
      </w:r>
      <w:r w:rsidR="00A75F6E" w:rsidRPr="002816B7">
        <w:rPr>
          <w:rFonts w:ascii="Sylfaen" w:hAnsi="Sylfaen"/>
          <w:color w:val="auto"/>
          <w:sz w:val="22"/>
          <w:szCs w:val="22"/>
          <w:lang w:val="ka-GE"/>
        </w:rPr>
        <w:t xml:space="preserve"> </w:t>
      </w:r>
      <w:r w:rsidR="00ED60EB" w:rsidRPr="002816B7">
        <w:rPr>
          <w:rFonts w:ascii="Sylfaen" w:hAnsi="Sylfaen"/>
          <w:color w:val="auto"/>
          <w:sz w:val="22"/>
          <w:szCs w:val="22"/>
          <w:lang w:val="ka-GE"/>
        </w:rPr>
        <w:t>ჩვენ მივესალმებით აღიარების ევროპის სივრცის (EAR) სახელმძღვანელოებს</w:t>
      </w:r>
      <w:r w:rsidR="00522DA7">
        <w:rPr>
          <w:rStyle w:val="FootnoteReference"/>
          <w:rFonts w:ascii="Sylfaen" w:hAnsi="Sylfaen"/>
          <w:color w:val="auto"/>
          <w:sz w:val="22"/>
          <w:szCs w:val="22"/>
          <w:lang w:val="ka-GE"/>
        </w:rPr>
        <w:footnoteReference w:id="8"/>
      </w:r>
      <w:r w:rsidR="00ED60EB" w:rsidRPr="002816B7">
        <w:rPr>
          <w:rFonts w:ascii="Sylfaen" w:hAnsi="Sylfaen"/>
          <w:color w:val="auto"/>
          <w:sz w:val="22"/>
          <w:szCs w:val="22"/>
          <w:lang w:val="ka-GE"/>
        </w:rPr>
        <w:t xml:space="preserve"> და რეკომენდაციას ვუწევთ მის, როგორც გზამკვლევის, გამოყენებას უცხოური კვალიფიკაციების აღიარებისათვის და საუკეთესო პრაქტიკის ნიმუშად. ასევე, </w:t>
      </w:r>
      <w:r w:rsidR="00F40613">
        <w:rPr>
          <w:rFonts w:ascii="Sylfaen" w:hAnsi="Sylfaen"/>
          <w:color w:val="auto"/>
          <w:sz w:val="22"/>
          <w:szCs w:val="22"/>
          <w:lang w:val="ka-GE"/>
        </w:rPr>
        <w:t>ხელ</w:t>
      </w:r>
      <w:r w:rsidR="00ED60EB" w:rsidRPr="002816B7">
        <w:rPr>
          <w:rFonts w:ascii="Sylfaen" w:hAnsi="Sylfaen"/>
          <w:color w:val="auto"/>
          <w:sz w:val="22"/>
          <w:szCs w:val="22"/>
          <w:lang w:val="ka-GE"/>
        </w:rPr>
        <w:t xml:space="preserve">ს შევუწყობთ </w:t>
      </w:r>
      <w:r w:rsidR="00F40613">
        <w:rPr>
          <w:rFonts w:ascii="Sylfaen" w:hAnsi="Sylfaen"/>
          <w:color w:val="auto"/>
          <w:sz w:val="22"/>
          <w:szCs w:val="22"/>
          <w:lang w:val="ka-GE"/>
        </w:rPr>
        <w:t xml:space="preserve">უმაღლეს </w:t>
      </w:r>
      <w:r w:rsidR="00ED60EB" w:rsidRPr="002816B7">
        <w:rPr>
          <w:rFonts w:ascii="Sylfaen" w:hAnsi="Sylfaen"/>
          <w:color w:val="auto"/>
          <w:sz w:val="22"/>
          <w:szCs w:val="22"/>
          <w:lang w:val="ka-GE"/>
        </w:rPr>
        <w:t xml:space="preserve">სასწავლებლებსა და ხარისხის უზრუნველყოფის სააგენტოებს რომ შეაფასონ ინსტიტუციური აღიარების პროცედურები შიდა და გარე ხარისხის უზრუნველყოფაში.  </w:t>
      </w:r>
    </w:p>
    <w:p w:rsidR="00ED60EB" w:rsidRPr="002816B7" w:rsidRDefault="00ED60EB" w:rsidP="0068289C">
      <w:pPr>
        <w:pStyle w:val="Default"/>
        <w:jc w:val="both"/>
        <w:rPr>
          <w:rFonts w:ascii="Sylfaen" w:hAnsi="Sylfaen"/>
          <w:color w:val="auto"/>
          <w:sz w:val="21"/>
          <w:szCs w:val="21"/>
          <w:lang w:val="ka-GE"/>
        </w:rPr>
      </w:pPr>
    </w:p>
    <w:p w:rsidR="00A75F6E" w:rsidRPr="002816B7" w:rsidRDefault="00856DB0" w:rsidP="00856DB0">
      <w:pPr>
        <w:pStyle w:val="Default"/>
        <w:jc w:val="both"/>
        <w:rPr>
          <w:rFonts w:ascii="Sylfaen" w:hAnsi="Sylfaen"/>
          <w:color w:val="auto"/>
          <w:sz w:val="22"/>
          <w:szCs w:val="22"/>
          <w:lang w:val="ka-GE"/>
        </w:rPr>
      </w:pPr>
      <w:r w:rsidRPr="002816B7">
        <w:rPr>
          <w:rFonts w:ascii="Sylfaen" w:hAnsi="Sylfaen"/>
          <w:color w:val="auto"/>
          <w:sz w:val="22"/>
          <w:szCs w:val="22"/>
          <w:lang w:val="ka-GE"/>
        </w:rPr>
        <w:t xml:space="preserve">ჩვენ მივილტვით ღია უმაღლესი განათლების სისტემებისაკენ და უკეთ </w:t>
      </w:r>
      <w:r w:rsidRPr="002816B7">
        <w:rPr>
          <w:rFonts w:ascii="Sylfaen" w:hAnsi="Sylfaen"/>
          <w:b/>
          <w:color w:val="auto"/>
          <w:sz w:val="22"/>
          <w:szCs w:val="22"/>
          <w:lang w:val="ka-GE"/>
        </w:rPr>
        <w:t>დაბალანსებული მობილობისაკენ</w:t>
      </w:r>
      <w:r w:rsidRPr="002816B7">
        <w:rPr>
          <w:rFonts w:ascii="Sylfaen" w:hAnsi="Sylfaen"/>
          <w:color w:val="auto"/>
          <w:sz w:val="22"/>
          <w:szCs w:val="22"/>
          <w:lang w:val="ka-GE"/>
        </w:rPr>
        <w:t xml:space="preserve"> </w:t>
      </w:r>
      <w:r w:rsidR="00A75F6E" w:rsidRPr="002816B7">
        <w:rPr>
          <w:rFonts w:ascii="Sylfaen" w:hAnsi="Sylfaen"/>
          <w:color w:val="auto"/>
          <w:sz w:val="22"/>
          <w:szCs w:val="22"/>
          <w:lang w:val="ka-GE"/>
        </w:rPr>
        <w:t>EHEA</w:t>
      </w:r>
      <w:r w:rsidRPr="002816B7">
        <w:rPr>
          <w:rFonts w:ascii="Sylfaen" w:hAnsi="Sylfaen"/>
          <w:color w:val="auto"/>
          <w:sz w:val="22"/>
          <w:szCs w:val="22"/>
          <w:lang w:val="ka-GE"/>
        </w:rPr>
        <w:t>-ში</w:t>
      </w:r>
      <w:r w:rsidR="00A75F6E" w:rsidRPr="002816B7">
        <w:rPr>
          <w:rFonts w:ascii="Sylfaen" w:hAnsi="Sylfaen"/>
          <w:color w:val="auto"/>
          <w:sz w:val="22"/>
          <w:szCs w:val="22"/>
          <w:lang w:val="ka-GE"/>
        </w:rPr>
        <w:t xml:space="preserve">. </w:t>
      </w:r>
      <w:r w:rsidRPr="002816B7">
        <w:rPr>
          <w:rFonts w:ascii="Sylfaen" w:hAnsi="Sylfaen"/>
          <w:color w:val="auto"/>
          <w:sz w:val="22"/>
          <w:szCs w:val="22"/>
          <w:lang w:val="ka-GE"/>
        </w:rPr>
        <w:t>თუ მობილობის ბალანსი</w:t>
      </w:r>
      <w:r w:rsidRPr="002816B7">
        <w:rPr>
          <w:rFonts w:ascii="Sylfaen" w:hAnsi="Sylfaen"/>
          <w:sz w:val="22"/>
          <w:szCs w:val="22"/>
          <w:lang w:val="ka-GE"/>
        </w:rPr>
        <w:t xml:space="preserve"> </w:t>
      </w:r>
      <w:r w:rsidRPr="002816B7">
        <w:rPr>
          <w:rFonts w:ascii="Sylfaen" w:hAnsi="Sylfaen"/>
          <w:color w:val="auto"/>
          <w:sz w:val="22"/>
          <w:szCs w:val="22"/>
          <w:lang w:val="ka-GE"/>
        </w:rPr>
        <w:t xml:space="preserve">EHEA-ს ქვეყნებს შორის არამდგრადია ერთი მხრიდან მაინც, ჩვენ მოვუწოდებთ ჩართულ ქვეყნებს მოინახოს ერთობლივი გამოსავალი EHEA-ს მობილობის სტრატეგიის შესაბამისად. </w:t>
      </w:r>
    </w:p>
    <w:p w:rsidR="00856DB0" w:rsidRPr="002816B7" w:rsidRDefault="00856DB0" w:rsidP="00856DB0">
      <w:pPr>
        <w:pStyle w:val="Default"/>
        <w:jc w:val="both"/>
        <w:rPr>
          <w:rFonts w:ascii="Sylfaen" w:hAnsi="Sylfaen"/>
          <w:color w:val="auto"/>
          <w:sz w:val="21"/>
          <w:szCs w:val="21"/>
          <w:lang w:val="ka-GE"/>
        </w:rPr>
      </w:pPr>
    </w:p>
    <w:p w:rsidR="00A75F6E" w:rsidRPr="002816B7" w:rsidRDefault="00856DB0" w:rsidP="00791945">
      <w:pPr>
        <w:pStyle w:val="Default"/>
        <w:jc w:val="both"/>
        <w:rPr>
          <w:rFonts w:ascii="Sylfaen" w:hAnsi="Sylfaen"/>
          <w:color w:val="auto"/>
          <w:sz w:val="22"/>
          <w:szCs w:val="22"/>
          <w:lang w:val="ka-GE"/>
        </w:rPr>
      </w:pPr>
      <w:r w:rsidRPr="002816B7">
        <w:rPr>
          <w:rFonts w:ascii="Sylfaen" w:hAnsi="Sylfaen"/>
          <w:color w:val="auto"/>
          <w:sz w:val="22"/>
          <w:szCs w:val="22"/>
          <w:lang w:val="ka-GE"/>
        </w:rPr>
        <w:t xml:space="preserve">ჩვენ ხელს შევუწყობთ უმაღლესი განათლების ინსტიტუციებს </w:t>
      </w:r>
      <w:r w:rsidRPr="002816B7">
        <w:rPr>
          <w:rFonts w:ascii="Sylfaen" w:hAnsi="Sylfaen"/>
          <w:b/>
          <w:color w:val="auto"/>
          <w:sz w:val="22"/>
          <w:szCs w:val="22"/>
          <w:lang w:val="ka-GE"/>
        </w:rPr>
        <w:t>ერთობლივი პროგრამებისა და ხარისხების</w:t>
      </w:r>
      <w:r w:rsidRPr="002816B7">
        <w:rPr>
          <w:rFonts w:ascii="Sylfaen" w:hAnsi="Sylfaen"/>
          <w:color w:val="auto"/>
          <w:sz w:val="22"/>
          <w:szCs w:val="22"/>
          <w:lang w:val="ka-GE"/>
        </w:rPr>
        <w:t xml:space="preserve"> შემდგომ განვითარებაში, როგორც  EHEA-ს უფრო ფართე </w:t>
      </w:r>
      <w:r w:rsidR="00F40613">
        <w:rPr>
          <w:rFonts w:ascii="Sylfaen" w:hAnsi="Sylfaen"/>
          <w:color w:val="auto"/>
          <w:sz w:val="22"/>
          <w:szCs w:val="22"/>
          <w:lang w:val="ka-GE"/>
        </w:rPr>
        <w:t>მიდგო</w:t>
      </w:r>
      <w:r w:rsidRPr="002816B7">
        <w:rPr>
          <w:rFonts w:ascii="Sylfaen" w:hAnsi="Sylfaen"/>
          <w:color w:val="auto"/>
          <w:sz w:val="22"/>
          <w:szCs w:val="22"/>
          <w:lang w:val="ka-GE"/>
        </w:rPr>
        <w:t>მისა. ჩვენ შევისწავლით</w:t>
      </w:r>
      <w:r w:rsidR="00791945" w:rsidRPr="002816B7">
        <w:rPr>
          <w:rFonts w:ascii="Sylfaen" w:hAnsi="Sylfaen"/>
          <w:color w:val="auto"/>
          <w:sz w:val="22"/>
          <w:szCs w:val="22"/>
          <w:lang w:val="ka-GE"/>
        </w:rPr>
        <w:t xml:space="preserve"> ერთობლივი პროგრამებისა და ხარისხების </w:t>
      </w:r>
      <w:r w:rsidRPr="002816B7">
        <w:rPr>
          <w:rFonts w:ascii="Sylfaen" w:hAnsi="Sylfaen"/>
          <w:color w:val="auto"/>
          <w:sz w:val="22"/>
          <w:szCs w:val="22"/>
          <w:lang w:val="ka-GE"/>
        </w:rPr>
        <w:t xml:space="preserve"> ეროვნულ </w:t>
      </w:r>
      <w:r w:rsidR="00F40613">
        <w:rPr>
          <w:rFonts w:ascii="Sylfaen" w:hAnsi="Sylfaen"/>
          <w:color w:val="auto"/>
          <w:sz w:val="22"/>
          <w:szCs w:val="22"/>
          <w:lang w:val="ka-GE"/>
        </w:rPr>
        <w:t>წესებს</w:t>
      </w:r>
      <w:r w:rsidRPr="002816B7">
        <w:rPr>
          <w:rFonts w:ascii="Sylfaen" w:hAnsi="Sylfaen"/>
          <w:color w:val="auto"/>
          <w:sz w:val="22"/>
          <w:szCs w:val="22"/>
          <w:lang w:val="ka-GE"/>
        </w:rPr>
        <w:t xml:space="preserve"> და პრაქტიკას</w:t>
      </w:r>
      <w:r w:rsidR="00791945" w:rsidRPr="002816B7">
        <w:rPr>
          <w:rFonts w:ascii="Sylfaen" w:hAnsi="Sylfaen"/>
          <w:color w:val="auto"/>
          <w:sz w:val="22"/>
          <w:szCs w:val="22"/>
          <w:lang w:val="ka-GE"/>
        </w:rPr>
        <w:t>, რათა წავშალოთ თანამშრომლობისა და მობილობის ეროვნულ კონტექსტებში არსებული ბარიერები.</w:t>
      </w:r>
    </w:p>
    <w:p w:rsidR="00791945" w:rsidRPr="002816B7" w:rsidRDefault="00791945" w:rsidP="00791945">
      <w:pPr>
        <w:pStyle w:val="Default"/>
        <w:jc w:val="both"/>
        <w:rPr>
          <w:rFonts w:ascii="Sylfaen" w:hAnsi="Sylfaen"/>
          <w:color w:val="auto"/>
          <w:sz w:val="22"/>
          <w:szCs w:val="22"/>
          <w:lang w:val="ka-GE"/>
        </w:rPr>
      </w:pPr>
    </w:p>
    <w:p w:rsidR="00A75F6E" w:rsidRPr="002816B7" w:rsidRDefault="00791945" w:rsidP="000A37CA">
      <w:pPr>
        <w:pStyle w:val="NoSpacing"/>
        <w:jc w:val="both"/>
        <w:rPr>
          <w:rFonts w:ascii="Sylfaen" w:hAnsi="Sylfaen"/>
          <w:lang w:val="ka-GE"/>
        </w:rPr>
      </w:pPr>
      <w:r w:rsidRPr="002816B7">
        <w:rPr>
          <w:rFonts w:ascii="Sylfaen" w:hAnsi="Sylfaen" w:cs="Sylfaen"/>
          <w:lang w:val="ka-GE"/>
        </w:rPr>
        <w:t>თანამშრომლობა</w:t>
      </w:r>
      <w:r w:rsidRPr="002816B7">
        <w:rPr>
          <w:rFonts w:ascii="Sylfaen" w:hAnsi="Sylfaen"/>
          <w:lang w:val="ka-GE"/>
        </w:rPr>
        <w:t xml:space="preserve"> </w:t>
      </w:r>
      <w:r w:rsidRPr="002816B7">
        <w:rPr>
          <w:rFonts w:ascii="Sylfaen" w:hAnsi="Sylfaen" w:cs="Sylfaen"/>
          <w:lang w:val="ka-GE"/>
        </w:rPr>
        <w:t>მსოფლიოს</w:t>
      </w:r>
      <w:r w:rsidRPr="002816B7">
        <w:rPr>
          <w:rFonts w:ascii="Sylfaen" w:hAnsi="Sylfaen"/>
          <w:lang w:val="ka-GE"/>
        </w:rPr>
        <w:t xml:space="preserve"> </w:t>
      </w:r>
      <w:r w:rsidRPr="002816B7">
        <w:rPr>
          <w:rFonts w:ascii="Sylfaen" w:hAnsi="Sylfaen" w:cs="Sylfaen"/>
          <w:lang w:val="ka-GE"/>
        </w:rPr>
        <w:t>სხვა</w:t>
      </w:r>
      <w:r w:rsidRPr="002816B7">
        <w:rPr>
          <w:rFonts w:ascii="Sylfaen" w:hAnsi="Sylfaen"/>
          <w:lang w:val="ka-GE"/>
        </w:rPr>
        <w:t xml:space="preserve"> </w:t>
      </w:r>
      <w:r w:rsidRPr="002816B7">
        <w:rPr>
          <w:rFonts w:ascii="Sylfaen" w:hAnsi="Sylfaen" w:cs="Sylfaen"/>
          <w:lang w:val="ka-GE"/>
        </w:rPr>
        <w:t>რეგიონებთან</w:t>
      </w:r>
      <w:r w:rsidRPr="002816B7">
        <w:rPr>
          <w:rFonts w:ascii="Sylfaen" w:hAnsi="Sylfaen"/>
          <w:lang w:val="ka-GE"/>
        </w:rPr>
        <w:t xml:space="preserve"> </w:t>
      </w:r>
      <w:r w:rsidRPr="002816B7">
        <w:rPr>
          <w:rFonts w:ascii="Sylfaen" w:hAnsi="Sylfaen" w:cs="Sylfaen"/>
          <w:lang w:val="ka-GE"/>
        </w:rPr>
        <w:t>და</w:t>
      </w:r>
      <w:r w:rsidRPr="002816B7">
        <w:rPr>
          <w:rFonts w:ascii="Sylfaen" w:hAnsi="Sylfaen"/>
          <w:lang w:val="ka-GE"/>
        </w:rPr>
        <w:t xml:space="preserve"> </w:t>
      </w:r>
      <w:r w:rsidRPr="002816B7">
        <w:rPr>
          <w:rFonts w:ascii="Sylfaen" w:hAnsi="Sylfaen" w:cs="Sylfaen"/>
          <w:lang w:val="ka-GE"/>
        </w:rPr>
        <w:t>საერთაშორისო</w:t>
      </w:r>
      <w:r w:rsidRPr="002816B7">
        <w:rPr>
          <w:rFonts w:ascii="Sylfaen" w:hAnsi="Sylfaen"/>
          <w:lang w:val="ka-GE"/>
        </w:rPr>
        <w:t xml:space="preserve"> </w:t>
      </w:r>
      <w:r w:rsidRPr="002816B7">
        <w:rPr>
          <w:rFonts w:ascii="Sylfaen" w:hAnsi="Sylfaen" w:cs="Sylfaen"/>
          <w:lang w:val="ka-GE"/>
        </w:rPr>
        <w:t>გახსნილობა</w:t>
      </w:r>
      <w:r w:rsidRPr="002816B7">
        <w:rPr>
          <w:rFonts w:ascii="Sylfaen" w:hAnsi="Sylfaen"/>
          <w:lang w:val="ka-GE"/>
        </w:rPr>
        <w:t xml:space="preserve"> </w:t>
      </w:r>
      <w:r w:rsidRPr="002816B7">
        <w:rPr>
          <w:rFonts w:ascii="Sylfaen" w:hAnsi="Sylfaen" w:cs="Sylfaen"/>
          <w:lang w:val="ka-GE"/>
        </w:rPr>
        <w:t>წარმოადგენენ</w:t>
      </w:r>
      <w:r w:rsidRPr="002816B7">
        <w:rPr>
          <w:rFonts w:ascii="Sylfaen" w:hAnsi="Sylfaen"/>
          <w:lang w:val="ka-GE"/>
        </w:rPr>
        <w:t xml:space="preserve"> </w:t>
      </w:r>
      <w:r w:rsidRPr="002816B7">
        <w:rPr>
          <w:rFonts w:ascii="Sylfaen" w:hAnsi="Sylfaen" w:cs="Sylfaen"/>
          <w:lang w:val="ka-GE"/>
        </w:rPr>
        <w:t>მთავარ</w:t>
      </w:r>
      <w:r w:rsidRPr="002816B7">
        <w:rPr>
          <w:rFonts w:ascii="Sylfaen" w:hAnsi="Sylfaen"/>
          <w:lang w:val="ka-GE"/>
        </w:rPr>
        <w:t xml:space="preserve"> </w:t>
      </w:r>
      <w:r w:rsidRPr="002816B7">
        <w:rPr>
          <w:rFonts w:ascii="Sylfaen" w:hAnsi="Sylfaen" w:cs="Sylfaen"/>
          <w:lang w:val="ka-GE"/>
        </w:rPr>
        <w:t>ფაქტორებს</w:t>
      </w:r>
      <w:r w:rsidRPr="002816B7">
        <w:rPr>
          <w:rFonts w:ascii="Sylfaen" w:hAnsi="Sylfaen"/>
          <w:lang w:val="ka-GE"/>
        </w:rPr>
        <w:t xml:space="preserve"> EHEA-</w:t>
      </w:r>
      <w:r w:rsidRPr="002816B7">
        <w:rPr>
          <w:rFonts w:ascii="Sylfaen" w:hAnsi="Sylfaen" w:cs="Sylfaen"/>
          <w:lang w:val="ka-GE"/>
        </w:rPr>
        <w:t>ს</w:t>
      </w:r>
      <w:r w:rsidRPr="002816B7">
        <w:rPr>
          <w:rFonts w:ascii="Sylfaen" w:hAnsi="Sylfaen"/>
          <w:lang w:val="ka-GE"/>
        </w:rPr>
        <w:t xml:space="preserve"> </w:t>
      </w:r>
      <w:r w:rsidRPr="002816B7">
        <w:rPr>
          <w:rFonts w:ascii="Sylfaen" w:hAnsi="Sylfaen" w:cs="Sylfaen"/>
          <w:lang w:val="ka-GE"/>
        </w:rPr>
        <w:t>განვითარებისათვის</w:t>
      </w:r>
      <w:r w:rsidRPr="002816B7">
        <w:rPr>
          <w:rFonts w:ascii="Sylfaen" w:hAnsi="Sylfaen"/>
          <w:lang w:val="ka-GE"/>
        </w:rPr>
        <w:t xml:space="preserve">. </w:t>
      </w:r>
      <w:r w:rsidRPr="002816B7">
        <w:rPr>
          <w:rFonts w:ascii="Sylfaen" w:hAnsi="Sylfaen" w:cs="Sylfaen"/>
          <w:lang w:val="ka-GE"/>
        </w:rPr>
        <w:t>ჩვენ</w:t>
      </w:r>
      <w:r w:rsidRPr="002816B7">
        <w:rPr>
          <w:rFonts w:ascii="Sylfaen" w:hAnsi="Sylfaen"/>
          <w:lang w:val="ka-GE"/>
        </w:rPr>
        <w:t xml:space="preserve"> </w:t>
      </w:r>
      <w:r w:rsidRPr="002816B7">
        <w:rPr>
          <w:rFonts w:ascii="Sylfaen" w:hAnsi="Sylfaen" w:cs="Sylfaen"/>
          <w:lang w:val="ka-GE"/>
        </w:rPr>
        <w:t>აღებული</w:t>
      </w:r>
      <w:r w:rsidRPr="002816B7">
        <w:rPr>
          <w:rFonts w:ascii="Sylfaen" w:hAnsi="Sylfaen"/>
          <w:lang w:val="ka-GE"/>
        </w:rPr>
        <w:t xml:space="preserve"> </w:t>
      </w:r>
      <w:r w:rsidRPr="002816B7">
        <w:rPr>
          <w:rFonts w:ascii="Sylfaen" w:hAnsi="Sylfaen" w:cs="Sylfaen"/>
          <w:lang w:val="ka-GE"/>
        </w:rPr>
        <w:t>გვაქვს</w:t>
      </w:r>
      <w:r w:rsidRPr="002816B7">
        <w:rPr>
          <w:rFonts w:ascii="Sylfaen" w:hAnsi="Sylfaen"/>
          <w:lang w:val="ka-GE"/>
        </w:rPr>
        <w:t xml:space="preserve"> EHEA-</w:t>
      </w:r>
      <w:r w:rsidRPr="002816B7">
        <w:rPr>
          <w:rFonts w:ascii="Sylfaen" w:hAnsi="Sylfaen" w:cs="Sylfaen"/>
          <w:lang w:val="ka-GE"/>
        </w:rPr>
        <w:t>ს</w:t>
      </w:r>
      <w:r w:rsidRPr="002816B7">
        <w:rPr>
          <w:rFonts w:ascii="Sylfaen" w:hAnsi="Sylfaen"/>
          <w:lang w:val="ka-GE"/>
        </w:rPr>
        <w:t xml:space="preserve"> </w:t>
      </w:r>
      <w:r w:rsidRPr="002816B7">
        <w:rPr>
          <w:rFonts w:ascii="Sylfaen" w:hAnsi="Sylfaen" w:cs="Sylfaen"/>
          <w:lang w:val="ka-GE"/>
        </w:rPr>
        <w:t>მიზნების</w:t>
      </w:r>
      <w:r w:rsidRPr="002816B7">
        <w:rPr>
          <w:rFonts w:ascii="Sylfaen" w:hAnsi="Sylfaen"/>
          <w:lang w:val="ka-GE"/>
        </w:rPr>
        <w:t xml:space="preserve"> </w:t>
      </w:r>
      <w:r w:rsidRPr="002816B7">
        <w:rPr>
          <w:rFonts w:ascii="Sylfaen" w:hAnsi="Sylfaen" w:cs="Sylfaen"/>
          <w:lang w:val="ka-GE"/>
        </w:rPr>
        <w:t>და</w:t>
      </w:r>
      <w:r w:rsidRPr="002816B7">
        <w:rPr>
          <w:rFonts w:ascii="Sylfaen" w:hAnsi="Sylfaen"/>
          <w:lang w:val="ka-GE"/>
        </w:rPr>
        <w:t xml:space="preserve"> </w:t>
      </w:r>
      <w:r w:rsidRPr="002816B7">
        <w:rPr>
          <w:rFonts w:ascii="Sylfaen" w:hAnsi="Sylfaen" w:cs="Sylfaen"/>
          <w:lang w:val="ka-GE"/>
        </w:rPr>
        <w:t>პრინციპების</w:t>
      </w:r>
      <w:r w:rsidRPr="002816B7">
        <w:rPr>
          <w:rFonts w:ascii="Sylfaen" w:hAnsi="Sylfaen"/>
          <w:lang w:val="ka-GE"/>
        </w:rPr>
        <w:t xml:space="preserve"> </w:t>
      </w:r>
      <w:r w:rsidRPr="002816B7">
        <w:rPr>
          <w:rFonts w:ascii="Sylfaen" w:hAnsi="Sylfaen" w:cs="Sylfaen"/>
          <w:lang w:val="ka-GE"/>
        </w:rPr>
        <w:t>გლობალური</w:t>
      </w:r>
      <w:r w:rsidRPr="002816B7">
        <w:rPr>
          <w:rFonts w:ascii="Sylfaen" w:hAnsi="Sylfaen"/>
          <w:lang w:val="ka-GE"/>
        </w:rPr>
        <w:t xml:space="preserve"> </w:t>
      </w:r>
      <w:r w:rsidRPr="002816B7">
        <w:rPr>
          <w:rFonts w:ascii="Sylfaen" w:hAnsi="Sylfaen" w:cs="Sylfaen"/>
          <w:lang w:val="ka-GE"/>
        </w:rPr>
        <w:t>გაგების</w:t>
      </w:r>
      <w:r w:rsidRPr="002816B7">
        <w:rPr>
          <w:rFonts w:ascii="Sylfaen" w:hAnsi="Sylfaen"/>
          <w:lang w:val="ka-GE"/>
        </w:rPr>
        <w:t xml:space="preserve">  </w:t>
      </w:r>
      <w:r w:rsidRPr="002816B7">
        <w:rPr>
          <w:rFonts w:ascii="Sylfaen" w:hAnsi="Sylfaen" w:cs="Sylfaen"/>
          <w:lang w:val="ka-GE"/>
        </w:rPr>
        <w:t>გამოკვლევის</w:t>
      </w:r>
      <w:r w:rsidRPr="002816B7">
        <w:rPr>
          <w:rFonts w:ascii="Sylfaen" w:hAnsi="Sylfaen"/>
          <w:lang w:val="ka-GE"/>
        </w:rPr>
        <w:t xml:space="preserve"> </w:t>
      </w:r>
      <w:r w:rsidRPr="002816B7">
        <w:rPr>
          <w:rFonts w:ascii="Sylfaen" w:hAnsi="Sylfaen" w:cs="Sylfaen"/>
          <w:lang w:val="ka-GE"/>
        </w:rPr>
        <w:t>ვალდებულება</w:t>
      </w:r>
      <w:r w:rsidRPr="002816B7">
        <w:rPr>
          <w:rFonts w:ascii="Sylfaen" w:hAnsi="Sylfaen"/>
          <w:lang w:val="ka-GE"/>
        </w:rPr>
        <w:t xml:space="preserve"> 2007 </w:t>
      </w:r>
      <w:r w:rsidRPr="002816B7">
        <w:rPr>
          <w:rFonts w:ascii="Sylfaen" w:hAnsi="Sylfaen" w:cs="Sylfaen"/>
          <w:lang w:val="ka-GE"/>
        </w:rPr>
        <w:t>წელს</w:t>
      </w:r>
      <w:r w:rsidRPr="002816B7">
        <w:rPr>
          <w:rFonts w:ascii="Sylfaen" w:hAnsi="Sylfaen"/>
          <w:lang w:val="ka-GE"/>
        </w:rPr>
        <w:t xml:space="preserve"> </w:t>
      </w:r>
      <w:r w:rsidR="00F40613">
        <w:rPr>
          <w:rFonts w:ascii="Sylfaen" w:hAnsi="Sylfaen" w:cs="Sylfaen"/>
          <w:lang w:val="ka-GE"/>
        </w:rPr>
        <w:t>მ</w:t>
      </w:r>
      <w:r w:rsidRPr="002816B7">
        <w:rPr>
          <w:rFonts w:ascii="Sylfaen" w:hAnsi="Sylfaen"/>
          <w:lang w:val="ka-GE"/>
        </w:rPr>
        <w:t xml:space="preserve"> </w:t>
      </w:r>
      <w:r w:rsidRPr="002816B7">
        <w:rPr>
          <w:rFonts w:ascii="Sylfaen" w:hAnsi="Sylfaen"/>
          <w:lang w:val="ka-GE"/>
        </w:rPr>
        <w:lastRenderedPageBreak/>
        <w:t xml:space="preserve">„EHEA </w:t>
      </w:r>
      <w:r w:rsidRPr="002816B7">
        <w:rPr>
          <w:rFonts w:ascii="Sylfaen" w:hAnsi="Sylfaen" w:cs="Sylfaen"/>
          <w:lang w:val="ka-GE"/>
        </w:rPr>
        <w:t>გლობალურ</w:t>
      </w:r>
      <w:r w:rsidRPr="002816B7">
        <w:rPr>
          <w:rFonts w:ascii="Sylfaen" w:hAnsi="Sylfaen"/>
          <w:lang w:val="ka-GE"/>
        </w:rPr>
        <w:t xml:space="preserve"> </w:t>
      </w:r>
      <w:r w:rsidR="000A37CA" w:rsidRPr="002816B7">
        <w:rPr>
          <w:rFonts w:ascii="Sylfaen" w:hAnsi="Sylfaen" w:cs="Sylfaen"/>
          <w:lang w:val="ka-GE"/>
        </w:rPr>
        <w:t>გარემოში</w:t>
      </w:r>
      <w:r w:rsidR="000A37CA" w:rsidRPr="002816B7">
        <w:rPr>
          <w:rFonts w:ascii="Sylfaen" w:hAnsi="Sylfaen"/>
          <w:lang w:val="ka-GE"/>
        </w:rPr>
        <w:t>“</w:t>
      </w:r>
      <w:r w:rsidR="00522DA7">
        <w:rPr>
          <w:rStyle w:val="FootnoteReference"/>
          <w:rFonts w:ascii="Sylfaen" w:hAnsi="Sylfaen"/>
          <w:lang w:val="ka-GE"/>
        </w:rPr>
        <w:footnoteReference w:id="9"/>
      </w:r>
      <w:r w:rsidR="000A37CA" w:rsidRPr="002816B7">
        <w:rPr>
          <w:rFonts w:ascii="Sylfaen" w:hAnsi="Sylfaen"/>
          <w:lang w:val="ka-GE"/>
        </w:rPr>
        <w:t xml:space="preserve"> </w:t>
      </w:r>
      <w:r w:rsidRPr="002816B7">
        <w:rPr>
          <w:rFonts w:ascii="Sylfaen" w:hAnsi="Sylfaen" w:cs="Sylfaen"/>
          <w:lang w:val="ka-GE"/>
        </w:rPr>
        <w:t>სტრატეგიული</w:t>
      </w:r>
      <w:r w:rsidRPr="002816B7">
        <w:rPr>
          <w:rFonts w:ascii="Sylfaen" w:hAnsi="Sylfaen"/>
          <w:lang w:val="ka-GE"/>
        </w:rPr>
        <w:t xml:space="preserve"> </w:t>
      </w:r>
      <w:r w:rsidRPr="002816B7">
        <w:rPr>
          <w:rFonts w:ascii="Sylfaen" w:hAnsi="Sylfaen" w:cs="Sylfaen"/>
          <w:lang w:val="ka-GE"/>
        </w:rPr>
        <w:t>პრიორიტეტების</w:t>
      </w:r>
      <w:r w:rsidRPr="002816B7">
        <w:rPr>
          <w:rFonts w:ascii="Sylfaen" w:hAnsi="Sylfaen"/>
          <w:lang w:val="ka-GE"/>
        </w:rPr>
        <w:t xml:space="preserve"> </w:t>
      </w:r>
      <w:r w:rsidRPr="002816B7">
        <w:rPr>
          <w:rFonts w:ascii="Sylfaen" w:hAnsi="Sylfaen" w:cs="Sylfaen"/>
          <w:lang w:val="ka-GE"/>
        </w:rPr>
        <w:t>შესაბამისად</w:t>
      </w:r>
      <w:r w:rsidR="000A37CA" w:rsidRPr="002816B7">
        <w:rPr>
          <w:rFonts w:ascii="Sylfaen" w:hAnsi="Sylfaen"/>
          <w:lang w:val="ka-GE"/>
        </w:rPr>
        <w:t xml:space="preserve">. </w:t>
      </w:r>
      <w:r w:rsidR="000A37CA" w:rsidRPr="002816B7">
        <w:rPr>
          <w:rFonts w:ascii="Sylfaen" w:hAnsi="Sylfaen" w:cs="Sylfaen"/>
          <w:lang w:val="ka-GE"/>
        </w:rPr>
        <w:t>ჩვენ</w:t>
      </w:r>
      <w:r w:rsidR="000A37CA" w:rsidRPr="002816B7">
        <w:rPr>
          <w:rFonts w:ascii="Sylfaen" w:hAnsi="Sylfaen"/>
          <w:lang w:val="ka-GE"/>
        </w:rPr>
        <w:t xml:space="preserve"> </w:t>
      </w:r>
      <w:r w:rsidR="000A37CA" w:rsidRPr="002816B7">
        <w:rPr>
          <w:rFonts w:ascii="Sylfaen" w:hAnsi="Sylfaen" w:cs="Sylfaen"/>
          <w:lang w:val="ka-GE"/>
        </w:rPr>
        <w:t>შევაფასებთ</w:t>
      </w:r>
      <w:r w:rsidR="000A37CA" w:rsidRPr="002816B7">
        <w:rPr>
          <w:rFonts w:ascii="Sylfaen" w:hAnsi="Sylfaen"/>
          <w:lang w:val="ka-GE"/>
        </w:rPr>
        <w:t xml:space="preserve"> </w:t>
      </w:r>
      <w:r w:rsidR="000A37CA" w:rsidRPr="002816B7">
        <w:rPr>
          <w:rFonts w:ascii="Sylfaen" w:hAnsi="Sylfaen" w:cs="Sylfaen"/>
          <w:lang w:val="ka-GE"/>
        </w:rPr>
        <w:t>სტრატეგიის</w:t>
      </w:r>
      <w:r w:rsidR="000A37CA" w:rsidRPr="002816B7">
        <w:rPr>
          <w:rFonts w:ascii="Sylfaen" w:hAnsi="Sylfaen"/>
          <w:lang w:val="ka-GE"/>
        </w:rPr>
        <w:t xml:space="preserve"> </w:t>
      </w:r>
      <w:r w:rsidR="000A37CA" w:rsidRPr="002816B7">
        <w:rPr>
          <w:rFonts w:ascii="Sylfaen" w:hAnsi="Sylfaen" w:cs="Sylfaen"/>
          <w:lang w:val="ka-GE"/>
        </w:rPr>
        <w:t>დანერგვის</w:t>
      </w:r>
      <w:r w:rsidR="000A37CA" w:rsidRPr="002816B7">
        <w:rPr>
          <w:rFonts w:ascii="Sylfaen" w:hAnsi="Sylfaen"/>
          <w:lang w:val="ka-GE"/>
        </w:rPr>
        <w:t xml:space="preserve"> </w:t>
      </w:r>
      <w:r w:rsidR="000A37CA" w:rsidRPr="002816B7">
        <w:rPr>
          <w:rFonts w:ascii="Sylfaen" w:hAnsi="Sylfaen" w:cs="Sylfaen"/>
          <w:lang w:val="ka-GE"/>
        </w:rPr>
        <w:t>მდგომარეობას</w:t>
      </w:r>
      <w:r w:rsidR="000A37CA" w:rsidRPr="002816B7">
        <w:rPr>
          <w:rFonts w:ascii="Sylfaen" w:hAnsi="Sylfaen"/>
          <w:lang w:val="ka-GE"/>
        </w:rPr>
        <w:t xml:space="preserve"> 2015 </w:t>
      </w:r>
      <w:r w:rsidR="000A37CA" w:rsidRPr="002816B7">
        <w:rPr>
          <w:rFonts w:ascii="Sylfaen" w:hAnsi="Sylfaen" w:cs="Sylfaen"/>
          <w:lang w:val="ka-GE"/>
        </w:rPr>
        <w:t>წლისათვის</w:t>
      </w:r>
      <w:r w:rsidR="000A37CA" w:rsidRPr="002816B7">
        <w:rPr>
          <w:rFonts w:ascii="Sylfaen" w:hAnsi="Sylfaen"/>
          <w:lang w:val="ka-GE"/>
        </w:rPr>
        <w:t xml:space="preserve"> </w:t>
      </w:r>
      <w:r w:rsidR="000A37CA" w:rsidRPr="002816B7">
        <w:rPr>
          <w:rFonts w:ascii="Sylfaen" w:hAnsi="Sylfaen" w:cs="Sylfaen"/>
          <w:lang w:val="ka-GE"/>
        </w:rPr>
        <w:t>იმ</w:t>
      </w:r>
      <w:r w:rsidR="000A37CA" w:rsidRPr="002816B7">
        <w:rPr>
          <w:rFonts w:ascii="Sylfaen" w:hAnsi="Sylfaen"/>
          <w:lang w:val="ka-GE"/>
        </w:rPr>
        <w:t xml:space="preserve"> </w:t>
      </w:r>
      <w:r w:rsidR="000A37CA" w:rsidRPr="002816B7">
        <w:rPr>
          <w:rFonts w:ascii="Sylfaen" w:hAnsi="Sylfaen" w:cs="Sylfaen"/>
          <w:lang w:val="ka-GE"/>
        </w:rPr>
        <w:t>მიზნით</w:t>
      </w:r>
      <w:r w:rsidR="000A37CA" w:rsidRPr="002816B7">
        <w:rPr>
          <w:rFonts w:ascii="Sylfaen" w:hAnsi="Sylfaen"/>
          <w:lang w:val="ka-GE"/>
        </w:rPr>
        <w:t xml:space="preserve">, </w:t>
      </w:r>
      <w:r w:rsidR="000A37CA" w:rsidRPr="002816B7">
        <w:rPr>
          <w:rFonts w:ascii="Sylfaen" w:hAnsi="Sylfaen" w:cs="Sylfaen"/>
          <w:lang w:val="ka-GE"/>
        </w:rPr>
        <w:t>რომ</w:t>
      </w:r>
      <w:r w:rsidR="000A37CA" w:rsidRPr="002816B7">
        <w:rPr>
          <w:rFonts w:ascii="Sylfaen" w:hAnsi="Sylfaen"/>
          <w:lang w:val="ka-GE"/>
        </w:rPr>
        <w:t xml:space="preserve"> </w:t>
      </w:r>
      <w:r w:rsidR="000A37CA" w:rsidRPr="002816B7">
        <w:rPr>
          <w:rFonts w:ascii="Sylfaen" w:hAnsi="Sylfaen" w:cs="Sylfaen"/>
          <w:lang w:val="ka-GE"/>
        </w:rPr>
        <w:t>შევიმუშაოთ</w:t>
      </w:r>
      <w:r w:rsidR="000A37CA" w:rsidRPr="002816B7">
        <w:rPr>
          <w:rFonts w:ascii="Sylfaen" w:hAnsi="Sylfaen"/>
          <w:lang w:val="ka-GE"/>
        </w:rPr>
        <w:t xml:space="preserve"> </w:t>
      </w:r>
      <w:r w:rsidR="000A37CA" w:rsidRPr="002816B7">
        <w:rPr>
          <w:rFonts w:ascii="Sylfaen" w:hAnsi="Sylfaen" w:cs="Sylfaen"/>
          <w:lang w:val="ka-GE"/>
        </w:rPr>
        <w:t>გზამკვლევი</w:t>
      </w:r>
      <w:r w:rsidR="000A37CA" w:rsidRPr="002816B7">
        <w:rPr>
          <w:rFonts w:ascii="Sylfaen" w:hAnsi="Sylfaen"/>
          <w:lang w:val="ka-GE"/>
        </w:rPr>
        <w:t xml:space="preserve"> </w:t>
      </w:r>
      <w:r w:rsidR="000A37CA" w:rsidRPr="002816B7">
        <w:rPr>
          <w:rFonts w:ascii="Sylfaen" w:hAnsi="Sylfaen" w:cs="Sylfaen"/>
          <w:lang w:val="ka-GE"/>
        </w:rPr>
        <w:t>ინტერნაციონალიზაციის</w:t>
      </w:r>
      <w:r w:rsidR="000A37CA" w:rsidRPr="002816B7">
        <w:rPr>
          <w:rFonts w:ascii="Sylfaen" w:hAnsi="Sylfaen"/>
          <w:lang w:val="ka-GE"/>
        </w:rPr>
        <w:t xml:space="preserve"> </w:t>
      </w:r>
      <w:r w:rsidR="000A37CA" w:rsidRPr="002816B7">
        <w:rPr>
          <w:rFonts w:ascii="Sylfaen" w:hAnsi="Sylfaen" w:cs="Sylfaen"/>
          <w:lang w:val="ka-GE"/>
        </w:rPr>
        <w:t>შემდგომი</w:t>
      </w:r>
      <w:r w:rsidR="000A37CA" w:rsidRPr="002816B7">
        <w:rPr>
          <w:rFonts w:ascii="Sylfaen" w:hAnsi="Sylfaen"/>
          <w:lang w:val="ka-GE"/>
        </w:rPr>
        <w:t xml:space="preserve"> </w:t>
      </w:r>
      <w:r w:rsidR="000A37CA" w:rsidRPr="002816B7">
        <w:rPr>
          <w:rFonts w:ascii="Sylfaen" w:hAnsi="Sylfaen" w:cs="Sylfaen"/>
          <w:lang w:val="ka-GE"/>
        </w:rPr>
        <w:t>განვითარებისათვის</w:t>
      </w:r>
      <w:r w:rsidR="000A37CA" w:rsidRPr="002816B7">
        <w:rPr>
          <w:rFonts w:ascii="Sylfaen" w:hAnsi="Sylfaen"/>
          <w:lang w:val="ka-GE"/>
        </w:rPr>
        <w:t xml:space="preserve">. </w:t>
      </w:r>
      <w:r w:rsidRPr="002816B7">
        <w:rPr>
          <w:rFonts w:ascii="Sylfaen" w:hAnsi="Sylfaen"/>
          <w:lang w:val="ka-GE"/>
        </w:rPr>
        <w:t xml:space="preserve"> </w:t>
      </w:r>
      <w:r w:rsidR="000A37CA" w:rsidRPr="002816B7">
        <w:rPr>
          <w:rFonts w:ascii="Sylfaen" w:hAnsi="Sylfaen" w:cs="Sylfaen"/>
          <w:lang w:val="ka-GE"/>
        </w:rPr>
        <w:t>ბოლონიის</w:t>
      </w:r>
      <w:r w:rsidR="000A37CA" w:rsidRPr="002816B7">
        <w:rPr>
          <w:rFonts w:ascii="Sylfaen" w:hAnsi="Sylfaen"/>
          <w:lang w:val="ka-GE"/>
        </w:rPr>
        <w:t xml:space="preserve"> </w:t>
      </w:r>
      <w:r w:rsidR="000A37CA" w:rsidRPr="002816B7">
        <w:rPr>
          <w:rFonts w:ascii="Sylfaen" w:hAnsi="Sylfaen" w:cs="Sylfaen"/>
          <w:lang w:val="ka-GE"/>
        </w:rPr>
        <w:t>პოლიტიკური</w:t>
      </w:r>
      <w:r w:rsidR="000A37CA" w:rsidRPr="002816B7">
        <w:rPr>
          <w:rFonts w:ascii="Sylfaen" w:hAnsi="Sylfaen"/>
          <w:lang w:val="ka-GE"/>
        </w:rPr>
        <w:t xml:space="preserve"> </w:t>
      </w:r>
      <w:r w:rsidR="000A37CA" w:rsidRPr="002816B7">
        <w:rPr>
          <w:rFonts w:ascii="Sylfaen" w:hAnsi="Sylfaen" w:cs="Sylfaen"/>
          <w:lang w:val="ka-GE"/>
        </w:rPr>
        <w:t>ფორუმები</w:t>
      </w:r>
      <w:r w:rsidR="000A37CA" w:rsidRPr="002816B7">
        <w:rPr>
          <w:rFonts w:ascii="Sylfaen" w:hAnsi="Sylfaen"/>
          <w:lang w:val="ka-GE"/>
        </w:rPr>
        <w:t xml:space="preserve"> </w:t>
      </w:r>
      <w:r w:rsidR="000A37CA" w:rsidRPr="002816B7">
        <w:rPr>
          <w:rFonts w:ascii="Sylfaen" w:hAnsi="Sylfaen" w:cs="Sylfaen"/>
          <w:lang w:val="ka-GE"/>
        </w:rPr>
        <w:t>გაგრძელდება</w:t>
      </w:r>
      <w:r w:rsidR="000A37CA" w:rsidRPr="002816B7">
        <w:rPr>
          <w:rFonts w:ascii="Sylfaen" w:hAnsi="Sylfaen"/>
          <w:lang w:val="ka-GE"/>
        </w:rPr>
        <w:t xml:space="preserve"> </w:t>
      </w:r>
      <w:r w:rsidR="000A37CA" w:rsidRPr="002816B7">
        <w:rPr>
          <w:rFonts w:ascii="Sylfaen" w:hAnsi="Sylfaen" w:cs="Sylfaen"/>
          <w:lang w:val="ka-GE"/>
        </w:rPr>
        <w:t>როგორც</w:t>
      </w:r>
      <w:r w:rsidR="000A37CA" w:rsidRPr="002816B7">
        <w:rPr>
          <w:rFonts w:ascii="Sylfaen" w:hAnsi="Sylfaen"/>
          <w:lang w:val="ka-GE"/>
        </w:rPr>
        <w:t xml:space="preserve"> </w:t>
      </w:r>
      <w:r w:rsidR="000A37CA" w:rsidRPr="002816B7">
        <w:rPr>
          <w:rFonts w:ascii="Sylfaen" w:hAnsi="Sylfaen" w:cs="Sylfaen"/>
          <w:lang w:val="ka-GE"/>
        </w:rPr>
        <w:t>დიალოგის</w:t>
      </w:r>
      <w:r w:rsidR="000A37CA" w:rsidRPr="002816B7">
        <w:rPr>
          <w:rFonts w:ascii="Sylfaen" w:hAnsi="Sylfaen"/>
          <w:lang w:val="ka-GE"/>
        </w:rPr>
        <w:t xml:space="preserve"> </w:t>
      </w:r>
      <w:r w:rsidR="000A37CA" w:rsidRPr="002816B7">
        <w:rPr>
          <w:rFonts w:ascii="Sylfaen" w:hAnsi="Sylfaen" w:cs="Sylfaen"/>
          <w:lang w:val="ka-GE"/>
        </w:rPr>
        <w:t>შესაძლებლობა</w:t>
      </w:r>
      <w:r w:rsidR="000A37CA" w:rsidRPr="002816B7">
        <w:rPr>
          <w:rFonts w:ascii="Sylfaen" w:hAnsi="Sylfaen"/>
          <w:lang w:val="ka-GE"/>
        </w:rPr>
        <w:t xml:space="preserve"> </w:t>
      </w:r>
      <w:r w:rsidR="000A37CA" w:rsidRPr="002816B7">
        <w:rPr>
          <w:rFonts w:ascii="Sylfaen" w:hAnsi="Sylfaen" w:cs="Sylfaen"/>
          <w:lang w:val="ka-GE"/>
        </w:rPr>
        <w:t>ჩვენს</w:t>
      </w:r>
      <w:r w:rsidR="000A37CA" w:rsidRPr="002816B7">
        <w:rPr>
          <w:rFonts w:ascii="Sylfaen" w:hAnsi="Sylfaen"/>
          <w:lang w:val="ka-GE"/>
        </w:rPr>
        <w:t xml:space="preserve"> </w:t>
      </w:r>
      <w:r w:rsidR="000A37CA" w:rsidRPr="002816B7">
        <w:rPr>
          <w:rFonts w:ascii="Sylfaen" w:hAnsi="Sylfaen" w:cs="Sylfaen"/>
          <w:lang w:val="ka-GE"/>
        </w:rPr>
        <w:t>გლობალურ</w:t>
      </w:r>
      <w:r w:rsidR="000A37CA" w:rsidRPr="002816B7">
        <w:rPr>
          <w:rFonts w:ascii="Sylfaen" w:hAnsi="Sylfaen"/>
          <w:lang w:val="ka-GE"/>
        </w:rPr>
        <w:t xml:space="preserve"> </w:t>
      </w:r>
      <w:r w:rsidR="000A37CA" w:rsidRPr="002816B7">
        <w:rPr>
          <w:rFonts w:ascii="Sylfaen" w:hAnsi="Sylfaen" w:cs="Sylfaen"/>
          <w:lang w:val="ka-GE"/>
        </w:rPr>
        <w:t>პარტნიორებთან</w:t>
      </w:r>
      <w:r w:rsidR="000A37CA" w:rsidRPr="002816B7">
        <w:rPr>
          <w:rFonts w:ascii="Sylfaen" w:hAnsi="Sylfaen"/>
          <w:lang w:val="ka-GE"/>
        </w:rPr>
        <w:t xml:space="preserve"> </w:t>
      </w:r>
      <w:r w:rsidR="000A37CA" w:rsidRPr="002816B7">
        <w:rPr>
          <w:rFonts w:ascii="Sylfaen" w:hAnsi="Sylfaen" w:cs="Sylfaen"/>
          <w:lang w:val="ka-GE"/>
        </w:rPr>
        <w:t>და</w:t>
      </w:r>
      <w:r w:rsidR="000A37CA" w:rsidRPr="002816B7">
        <w:rPr>
          <w:rFonts w:ascii="Sylfaen" w:hAnsi="Sylfaen"/>
          <w:lang w:val="ka-GE"/>
        </w:rPr>
        <w:t xml:space="preserve"> </w:t>
      </w:r>
      <w:r w:rsidR="000A37CA" w:rsidRPr="002816B7">
        <w:rPr>
          <w:rFonts w:ascii="Sylfaen" w:hAnsi="Sylfaen" w:cs="Sylfaen"/>
          <w:lang w:val="ka-GE"/>
        </w:rPr>
        <w:t>მისი</w:t>
      </w:r>
      <w:r w:rsidR="000A37CA" w:rsidRPr="002816B7">
        <w:rPr>
          <w:rFonts w:ascii="Sylfaen" w:hAnsi="Sylfaen"/>
          <w:lang w:val="ka-GE"/>
        </w:rPr>
        <w:t xml:space="preserve"> </w:t>
      </w:r>
      <w:r w:rsidR="000A37CA" w:rsidRPr="002816B7">
        <w:rPr>
          <w:rFonts w:ascii="Sylfaen" w:hAnsi="Sylfaen" w:cs="Sylfaen"/>
          <w:lang w:val="ka-GE"/>
        </w:rPr>
        <w:t>ფორმატი</w:t>
      </w:r>
      <w:r w:rsidR="000A37CA" w:rsidRPr="002816B7">
        <w:rPr>
          <w:rFonts w:ascii="Sylfaen" w:hAnsi="Sylfaen"/>
          <w:lang w:val="ka-GE"/>
        </w:rPr>
        <w:t xml:space="preserve"> </w:t>
      </w:r>
      <w:r w:rsidR="000A37CA" w:rsidRPr="002816B7">
        <w:rPr>
          <w:rFonts w:ascii="Sylfaen" w:hAnsi="Sylfaen" w:cs="Sylfaen"/>
          <w:lang w:val="ka-GE"/>
        </w:rPr>
        <w:t>კიდევ</w:t>
      </w:r>
      <w:r w:rsidR="000A37CA" w:rsidRPr="002816B7">
        <w:rPr>
          <w:rFonts w:ascii="Sylfaen" w:hAnsi="Sylfaen"/>
          <w:lang w:val="ka-GE"/>
        </w:rPr>
        <w:t xml:space="preserve"> </w:t>
      </w:r>
      <w:r w:rsidR="000A37CA" w:rsidRPr="002816B7">
        <w:rPr>
          <w:rFonts w:ascii="Sylfaen" w:hAnsi="Sylfaen" w:cs="Sylfaen"/>
          <w:lang w:val="ka-GE"/>
        </w:rPr>
        <w:t>უფრო</w:t>
      </w:r>
      <w:r w:rsidR="000A37CA" w:rsidRPr="002816B7">
        <w:rPr>
          <w:rFonts w:ascii="Sylfaen" w:hAnsi="Sylfaen"/>
          <w:lang w:val="ka-GE"/>
        </w:rPr>
        <w:t xml:space="preserve"> </w:t>
      </w:r>
      <w:r w:rsidR="000A37CA" w:rsidRPr="002816B7">
        <w:rPr>
          <w:rFonts w:ascii="Sylfaen" w:hAnsi="Sylfaen" w:cs="Sylfaen"/>
          <w:lang w:val="ka-GE"/>
        </w:rPr>
        <w:t>დაიხვეწება</w:t>
      </w:r>
      <w:r w:rsidR="000A37CA" w:rsidRPr="002816B7">
        <w:rPr>
          <w:rFonts w:ascii="Sylfaen" w:hAnsi="Sylfaen"/>
          <w:lang w:val="ka-GE"/>
        </w:rPr>
        <w:t xml:space="preserve">.  </w:t>
      </w:r>
    </w:p>
    <w:p w:rsidR="00A75F6E" w:rsidRPr="002816B7" w:rsidRDefault="00A75F6E" w:rsidP="00A75F6E">
      <w:pPr>
        <w:pStyle w:val="Default"/>
        <w:rPr>
          <w:rFonts w:ascii="Sylfaen" w:hAnsi="Sylfaen"/>
          <w:lang w:val="ka-GE"/>
        </w:rPr>
      </w:pPr>
    </w:p>
    <w:p w:rsidR="00A75F6E" w:rsidRPr="002816B7" w:rsidRDefault="00C532A8" w:rsidP="00C532A8">
      <w:pPr>
        <w:pStyle w:val="Default"/>
        <w:jc w:val="both"/>
        <w:rPr>
          <w:rFonts w:ascii="Sylfaen" w:hAnsi="Sylfaen"/>
          <w:color w:val="auto"/>
          <w:sz w:val="22"/>
          <w:szCs w:val="22"/>
          <w:lang w:val="ka-GE"/>
        </w:rPr>
      </w:pPr>
      <w:r w:rsidRPr="002816B7">
        <w:rPr>
          <w:rFonts w:ascii="Sylfaen" w:hAnsi="Sylfaen"/>
          <w:b/>
          <w:bCs/>
          <w:color w:val="auto"/>
          <w:sz w:val="22"/>
          <w:szCs w:val="22"/>
          <w:lang w:val="ka-GE"/>
        </w:rPr>
        <w:t xml:space="preserve">მონაცემთა შეგროვების გაუმჯობესება და გამჭვირვალობა პოლიტიკური მიზნების მხარდასაჭერად </w:t>
      </w:r>
      <w:r w:rsidR="00A75F6E" w:rsidRPr="002816B7">
        <w:rPr>
          <w:rFonts w:ascii="Sylfaen" w:hAnsi="Sylfaen"/>
          <w:b/>
          <w:bCs/>
          <w:color w:val="auto"/>
          <w:sz w:val="22"/>
          <w:szCs w:val="22"/>
          <w:lang w:val="ka-GE"/>
        </w:rPr>
        <w:t xml:space="preserve"> </w:t>
      </w:r>
    </w:p>
    <w:p w:rsidR="00C532A8" w:rsidRPr="002816B7" w:rsidRDefault="00C532A8" w:rsidP="00564318">
      <w:pPr>
        <w:pStyle w:val="Default"/>
        <w:jc w:val="both"/>
        <w:rPr>
          <w:rFonts w:ascii="Sylfaen" w:hAnsi="Sylfaen"/>
          <w:color w:val="auto"/>
          <w:sz w:val="22"/>
          <w:szCs w:val="22"/>
          <w:lang w:val="ka-GE"/>
        </w:rPr>
      </w:pPr>
    </w:p>
    <w:p w:rsidR="00564318" w:rsidRPr="002816B7" w:rsidRDefault="00564318" w:rsidP="00564318">
      <w:pPr>
        <w:pStyle w:val="Default"/>
        <w:jc w:val="both"/>
        <w:rPr>
          <w:rFonts w:ascii="Sylfaen" w:hAnsi="Sylfaen"/>
          <w:color w:val="auto"/>
          <w:sz w:val="22"/>
          <w:szCs w:val="22"/>
          <w:lang w:val="ka-GE"/>
        </w:rPr>
      </w:pPr>
      <w:r w:rsidRPr="002816B7">
        <w:rPr>
          <w:rFonts w:ascii="Sylfaen" w:hAnsi="Sylfaen"/>
          <w:color w:val="auto"/>
          <w:sz w:val="22"/>
          <w:szCs w:val="22"/>
          <w:lang w:val="ka-GE"/>
        </w:rPr>
        <w:t xml:space="preserve">ჩვენ მივესალმებით უმაღლესი განათლების შესახებ მონაცემთა და ინფორმაციის გაუმჯობესებულ ხარისხს. ჩვენ ვითხოვთ უფრო მიზნობრივი მონაცემების შეგროვებას და მითითებას საერთო </w:t>
      </w:r>
      <w:proofErr w:type="spellStart"/>
      <w:r w:rsidRPr="002816B7">
        <w:rPr>
          <w:rFonts w:ascii="Sylfaen" w:hAnsi="Sylfaen"/>
          <w:color w:val="auto"/>
          <w:sz w:val="22"/>
          <w:szCs w:val="22"/>
          <w:lang w:val="ka-GE"/>
        </w:rPr>
        <w:t>ინდიკატორებისადმი</w:t>
      </w:r>
      <w:proofErr w:type="spellEnd"/>
      <w:r w:rsidRPr="002816B7">
        <w:rPr>
          <w:rFonts w:ascii="Sylfaen" w:hAnsi="Sylfaen"/>
          <w:color w:val="auto"/>
          <w:sz w:val="22"/>
          <w:szCs w:val="22"/>
          <w:lang w:val="ka-GE"/>
        </w:rPr>
        <w:t>, კერძოდ დასაქმებაზე, სოციალურ კონტექსტზე, მთელი ცხოვრების მანძილზე სწავლაზე, ინტერნაციონალიზაციაზე,</w:t>
      </w:r>
      <w:r w:rsidR="00D6725C">
        <w:rPr>
          <w:rFonts w:ascii="Sylfaen" w:hAnsi="Sylfaen"/>
          <w:color w:val="auto"/>
          <w:sz w:val="22"/>
          <w:szCs w:val="22"/>
          <w:lang w:val="ka-GE"/>
        </w:rPr>
        <w:t xml:space="preserve"> სტუდენტური </w:t>
      </w:r>
      <w:r w:rsidRPr="002816B7">
        <w:rPr>
          <w:rFonts w:ascii="Sylfaen" w:hAnsi="Sylfaen"/>
          <w:color w:val="auto"/>
          <w:sz w:val="22"/>
          <w:szCs w:val="22"/>
          <w:lang w:val="ka-GE"/>
        </w:rPr>
        <w:t xml:space="preserve"> გრანტებისა და სესხების , სტუდენტთა და სტაფის მობილობაზე. ჩვენ ვთხოვთ </w:t>
      </w:r>
      <w:proofErr w:type="spellStart"/>
      <w:r w:rsidRPr="002816B7">
        <w:rPr>
          <w:rFonts w:ascii="Sylfaen" w:hAnsi="Sylfaen"/>
          <w:color w:val="auto"/>
          <w:sz w:val="22"/>
          <w:szCs w:val="22"/>
          <w:lang w:val="ka-GE"/>
        </w:rPr>
        <w:t>Eurostat</w:t>
      </w:r>
      <w:proofErr w:type="spellEnd"/>
      <w:r w:rsidRPr="002816B7">
        <w:rPr>
          <w:rFonts w:ascii="Sylfaen" w:hAnsi="Sylfaen"/>
          <w:color w:val="auto"/>
          <w:sz w:val="22"/>
          <w:szCs w:val="22"/>
          <w:lang w:val="ka-GE"/>
        </w:rPr>
        <w:t xml:space="preserve">, </w:t>
      </w:r>
      <w:proofErr w:type="spellStart"/>
      <w:r w:rsidRPr="002816B7">
        <w:rPr>
          <w:rFonts w:ascii="Sylfaen" w:hAnsi="Sylfaen"/>
          <w:color w:val="auto"/>
          <w:sz w:val="22"/>
          <w:szCs w:val="22"/>
          <w:lang w:val="ka-GE"/>
        </w:rPr>
        <w:t>Eurydice</w:t>
      </w:r>
      <w:proofErr w:type="spellEnd"/>
      <w:r w:rsidRPr="002816B7">
        <w:rPr>
          <w:rFonts w:ascii="Sylfaen" w:hAnsi="Sylfaen"/>
          <w:color w:val="auto"/>
          <w:sz w:val="22"/>
          <w:szCs w:val="22"/>
          <w:lang w:val="ka-GE"/>
        </w:rPr>
        <w:t xml:space="preserve"> </w:t>
      </w:r>
      <w:proofErr w:type="spellStart"/>
      <w:r w:rsidRPr="002816B7">
        <w:rPr>
          <w:rFonts w:ascii="Sylfaen" w:hAnsi="Sylfaen"/>
          <w:color w:val="auto"/>
          <w:sz w:val="22"/>
          <w:szCs w:val="22"/>
          <w:lang w:val="ka-GE"/>
        </w:rPr>
        <w:t>and</w:t>
      </w:r>
      <w:proofErr w:type="spellEnd"/>
      <w:r w:rsidRPr="002816B7">
        <w:rPr>
          <w:rFonts w:ascii="Sylfaen" w:hAnsi="Sylfaen"/>
          <w:color w:val="auto"/>
          <w:sz w:val="22"/>
          <w:szCs w:val="22"/>
          <w:lang w:val="ka-GE"/>
        </w:rPr>
        <w:t xml:space="preserve"> </w:t>
      </w:r>
      <w:proofErr w:type="spellStart"/>
      <w:r w:rsidRPr="002816B7">
        <w:rPr>
          <w:rFonts w:ascii="Sylfaen" w:hAnsi="Sylfaen"/>
          <w:color w:val="auto"/>
          <w:sz w:val="22"/>
          <w:szCs w:val="22"/>
          <w:lang w:val="ka-GE"/>
        </w:rPr>
        <w:t>Eurostudent</w:t>
      </w:r>
      <w:proofErr w:type="spellEnd"/>
      <w:r w:rsidRPr="002816B7">
        <w:rPr>
          <w:rFonts w:ascii="Sylfaen" w:hAnsi="Sylfaen"/>
          <w:color w:val="auto"/>
          <w:sz w:val="22"/>
          <w:szCs w:val="22"/>
          <w:lang w:val="ka-GE"/>
        </w:rPr>
        <w:t xml:space="preserve">-ს რომ მონიტორინგი გაუწიონ რეფორმების დანერგვას და ჩაგვაბარონ ანგარიში 2015 წელს.   </w:t>
      </w:r>
    </w:p>
    <w:p w:rsidR="00A75F6E" w:rsidRPr="002816B7" w:rsidRDefault="00564318" w:rsidP="00564318">
      <w:pPr>
        <w:pStyle w:val="Default"/>
        <w:jc w:val="both"/>
        <w:rPr>
          <w:rFonts w:ascii="Sylfaen" w:hAnsi="Sylfaen"/>
          <w:color w:val="auto"/>
          <w:sz w:val="22"/>
          <w:szCs w:val="22"/>
          <w:lang w:val="ka-GE"/>
        </w:rPr>
      </w:pPr>
      <w:r w:rsidRPr="002816B7">
        <w:rPr>
          <w:rFonts w:ascii="Sylfaen" w:hAnsi="Sylfaen"/>
          <w:color w:val="auto"/>
          <w:sz w:val="22"/>
          <w:szCs w:val="22"/>
          <w:lang w:val="ka-GE"/>
        </w:rPr>
        <w:t xml:space="preserve">  </w:t>
      </w:r>
    </w:p>
    <w:p w:rsidR="001163A8" w:rsidRPr="002816B7" w:rsidRDefault="001163A8" w:rsidP="001163A8">
      <w:pPr>
        <w:pStyle w:val="Default"/>
        <w:jc w:val="both"/>
        <w:rPr>
          <w:rFonts w:ascii="Sylfaen" w:hAnsi="Sylfaen"/>
          <w:color w:val="auto"/>
          <w:sz w:val="22"/>
          <w:szCs w:val="22"/>
          <w:lang w:val="ka-GE"/>
        </w:rPr>
      </w:pPr>
      <w:r w:rsidRPr="002816B7">
        <w:rPr>
          <w:rFonts w:ascii="Sylfaen" w:hAnsi="Sylfaen"/>
          <w:color w:val="auto"/>
          <w:sz w:val="22"/>
          <w:szCs w:val="22"/>
          <w:lang w:val="ka-GE"/>
        </w:rPr>
        <w:t xml:space="preserve">ჩვენ ხელს შევუწყობთ ნებაყოფლობითი </w:t>
      </w:r>
      <w:proofErr w:type="spellStart"/>
      <w:r w:rsidRPr="002816B7">
        <w:rPr>
          <w:rFonts w:ascii="Sylfaen" w:hAnsi="Sylfaen"/>
          <w:color w:val="auto"/>
          <w:sz w:val="22"/>
          <w:szCs w:val="22"/>
          <w:lang w:val="ka-GE"/>
        </w:rPr>
        <w:t>საექსპერტო</w:t>
      </w:r>
      <w:proofErr w:type="spellEnd"/>
      <w:r w:rsidRPr="002816B7">
        <w:rPr>
          <w:rFonts w:ascii="Sylfaen" w:hAnsi="Sylfaen"/>
          <w:color w:val="auto"/>
          <w:sz w:val="22"/>
          <w:szCs w:val="22"/>
          <w:lang w:val="ka-GE"/>
        </w:rPr>
        <w:t xml:space="preserve"> შესწავლისა და მიმოხილვის სისტემის შემუშავებას იმ ქვეყნებში, რომლებიც ამას ითხოვენ. ეს დაგვეხმარება ბოლონიის რეფორმების დანერგვის დონის შეფასებაში და საუკეთესო გამოცდილების გაზიარებაში, როგორც ევროპის უმაღლესი განათლების გამოწვევების გადალახვის დინამიკური გზა.  </w:t>
      </w:r>
    </w:p>
    <w:p w:rsidR="001163A8" w:rsidRPr="002816B7" w:rsidRDefault="001163A8" w:rsidP="00A75F6E">
      <w:pPr>
        <w:pStyle w:val="Default"/>
        <w:rPr>
          <w:rFonts w:ascii="Sylfaen" w:hAnsi="Sylfaen"/>
          <w:color w:val="auto"/>
          <w:sz w:val="21"/>
          <w:szCs w:val="21"/>
          <w:lang w:val="ka-GE"/>
        </w:rPr>
      </w:pPr>
    </w:p>
    <w:p w:rsidR="001163A8" w:rsidRPr="002816B7" w:rsidRDefault="001163A8" w:rsidP="001163A8">
      <w:pPr>
        <w:pStyle w:val="Default"/>
        <w:jc w:val="both"/>
        <w:rPr>
          <w:rFonts w:ascii="Sylfaen" w:hAnsi="Sylfaen"/>
          <w:color w:val="auto"/>
          <w:sz w:val="22"/>
          <w:szCs w:val="22"/>
          <w:lang w:val="ka-GE"/>
        </w:rPr>
      </w:pPr>
      <w:r w:rsidRPr="002816B7">
        <w:rPr>
          <w:rFonts w:ascii="Sylfaen" w:hAnsi="Sylfaen"/>
          <w:color w:val="auto"/>
          <w:sz w:val="22"/>
          <w:szCs w:val="22"/>
          <w:lang w:val="ka-GE"/>
        </w:rPr>
        <w:t xml:space="preserve">ჩვენ ვეცდებით გავხადოთ უმაღლესი განათლების სისტემები უფრო ადვილად გასაგები საზოგადოებისათვის, განსაკუთრებით კი სტუდენტებისა და დამსაქმებლებისათვის. ჩვენ დავეხმარებით </w:t>
      </w:r>
      <w:r w:rsidR="00E377A6" w:rsidRPr="002816B7">
        <w:rPr>
          <w:rFonts w:ascii="Sylfaen" w:hAnsi="Sylfaen"/>
          <w:color w:val="auto"/>
          <w:sz w:val="22"/>
          <w:szCs w:val="22"/>
          <w:lang w:val="ka-GE"/>
        </w:rPr>
        <w:t>გამ</w:t>
      </w:r>
      <w:r w:rsidRPr="002816B7">
        <w:rPr>
          <w:rFonts w:ascii="Sylfaen" w:hAnsi="Sylfaen"/>
          <w:color w:val="auto"/>
          <w:sz w:val="22"/>
          <w:szCs w:val="22"/>
          <w:lang w:val="ka-GE"/>
        </w:rPr>
        <w:t xml:space="preserve">ჭვირვალობის </w:t>
      </w:r>
      <w:r w:rsidR="00696313">
        <w:rPr>
          <w:rFonts w:ascii="Sylfaen" w:hAnsi="Sylfaen"/>
          <w:color w:val="auto"/>
          <w:sz w:val="22"/>
          <w:szCs w:val="22"/>
          <w:lang w:val="ka-GE"/>
        </w:rPr>
        <w:t>არსებულ</w:t>
      </w:r>
      <w:r w:rsidRPr="002816B7">
        <w:rPr>
          <w:rFonts w:ascii="Sylfaen" w:hAnsi="Sylfaen"/>
          <w:color w:val="auto"/>
          <w:sz w:val="22"/>
          <w:szCs w:val="22"/>
          <w:lang w:val="ka-GE"/>
        </w:rPr>
        <w:t xml:space="preserve"> და </w:t>
      </w:r>
      <w:proofErr w:type="spellStart"/>
      <w:r w:rsidR="00696313">
        <w:rPr>
          <w:rFonts w:ascii="Sylfaen" w:hAnsi="Sylfaen"/>
          <w:color w:val="auto"/>
          <w:sz w:val="22"/>
          <w:szCs w:val="22"/>
          <w:lang w:val="ka-GE"/>
        </w:rPr>
        <w:t>გასავითარებელ</w:t>
      </w:r>
      <w:proofErr w:type="spellEnd"/>
      <w:r w:rsidRPr="002816B7">
        <w:rPr>
          <w:rFonts w:ascii="Sylfaen" w:hAnsi="Sylfaen"/>
          <w:color w:val="auto"/>
          <w:sz w:val="22"/>
          <w:szCs w:val="22"/>
          <w:lang w:val="ka-GE"/>
        </w:rPr>
        <w:t xml:space="preserve"> საშუალებებ</w:t>
      </w:r>
      <w:r w:rsidR="00696313">
        <w:rPr>
          <w:rFonts w:ascii="Sylfaen" w:hAnsi="Sylfaen"/>
          <w:color w:val="auto"/>
          <w:sz w:val="22"/>
          <w:szCs w:val="22"/>
          <w:lang w:val="ka-GE"/>
        </w:rPr>
        <w:t>ი</w:t>
      </w:r>
      <w:r w:rsidRPr="002816B7">
        <w:rPr>
          <w:rFonts w:ascii="Sylfaen" w:hAnsi="Sylfaen"/>
          <w:color w:val="auto"/>
          <w:sz w:val="22"/>
          <w:szCs w:val="22"/>
          <w:lang w:val="ka-GE"/>
        </w:rPr>
        <w:t xml:space="preserve">ს სრულყოფაში, რათა გავხადოთ ისინი უფრო </w:t>
      </w:r>
      <w:r w:rsidR="009B008E" w:rsidRPr="002816B7">
        <w:rPr>
          <w:rFonts w:ascii="Sylfaen" w:hAnsi="Sylfaen"/>
          <w:color w:val="auto"/>
          <w:sz w:val="22"/>
          <w:szCs w:val="22"/>
          <w:lang w:val="ka-GE"/>
        </w:rPr>
        <w:t xml:space="preserve">მეტად </w:t>
      </w:r>
      <w:r w:rsidRPr="002816B7">
        <w:rPr>
          <w:rFonts w:ascii="Sylfaen" w:hAnsi="Sylfaen"/>
          <w:color w:val="auto"/>
          <w:sz w:val="22"/>
          <w:szCs w:val="22"/>
          <w:lang w:val="ka-GE"/>
        </w:rPr>
        <w:t xml:space="preserve">ორიენტირებული მომხმარებელზე და ემპირიულ </w:t>
      </w:r>
      <w:r w:rsidR="009B008E" w:rsidRPr="002816B7">
        <w:rPr>
          <w:rFonts w:ascii="Sylfaen" w:hAnsi="Sylfaen"/>
          <w:color w:val="auto"/>
          <w:sz w:val="22"/>
          <w:szCs w:val="22"/>
          <w:lang w:val="ka-GE"/>
        </w:rPr>
        <w:t xml:space="preserve">მტკიცებულებებზე დამყარებული. ჩვენ მიზნად ვისახავთ მივაღწიოთ გამჭვირვალობის სახელმძღვანელო გზამკვლევის თაობაზე საერთო შეთანხმებას 2015 წლისათვის. </w:t>
      </w:r>
    </w:p>
    <w:p w:rsidR="001163A8" w:rsidRPr="002816B7" w:rsidRDefault="001163A8" w:rsidP="00A75F6E">
      <w:pPr>
        <w:pStyle w:val="Default"/>
        <w:rPr>
          <w:rFonts w:ascii="Sylfaen" w:hAnsi="Sylfaen"/>
          <w:color w:val="auto"/>
          <w:sz w:val="22"/>
          <w:szCs w:val="22"/>
          <w:lang w:val="ka-GE"/>
        </w:rPr>
      </w:pPr>
    </w:p>
    <w:p w:rsidR="00A75F6E" w:rsidRPr="002816B7" w:rsidRDefault="00BA46A9" w:rsidP="00A75F6E">
      <w:pPr>
        <w:pStyle w:val="Default"/>
        <w:rPr>
          <w:rFonts w:ascii="Sylfaen" w:hAnsi="Sylfaen"/>
          <w:color w:val="auto"/>
          <w:sz w:val="22"/>
          <w:szCs w:val="22"/>
          <w:lang w:val="ka-GE"/>
        </w:rPr>
      </w:pPr>
      <w:r w:rsidRPr="002816B7">
        <w:rPr>
          <w:rFonts w:ascii="Sylfaen" w:hAnsi="Sylfaen"/>
          <w:b/>
          <w:bCs/>
          <w:color w:val="auto"/>
          <w:sz w:val="22"/>
          <w:szCs w:val="22"/>
          <w:lang w:val="ka-GE"/>
        </w:rPr>
        <w:t xml:space="preserve">პრიორიტეტების განსაზღვრა </w:t>
      </w:r>
      <w:r w:rsidR="00A75F6E" w:rsidRPr="002816B7">
        <w:rPr>
          <w:rFonts w:ascii="Sylfaen" w:hAnsi="Sylfaen"/>
          <w:b/>
          <w:bCs/>
          <w:color w:val="auto"/>
          <w:sz w:val="22"/>
          <w:szCs w:val="22"/>
          <w:lang w:val="ka-GE"/>
        </w:rPr>
        <w:t xml:space="preserve">2012-2015 </w:t>
      </w:r>
      <w:r w:rsidRPr="002816B7">
        <w:rPr>
          <w:rFonts w:ascii="Sylfaen" w:hAnsi="Sylfaen"/>
          <w:b/>
          <w:bCs/>
          <w:color w:val="auto"/>
          <w:sz w:val="22"/>
          <w:szCs w:val="22"/>
          <w:lang w:val="ka-GE"/>
        </w:rPr>
        <w:t>წლებისათვის</w:t>
      </w:r>
    </w:p>
    <w:p w:rsidR="00BA46A9" w:rsidRPr="002816B7" w:rsidRDefault="00BA46A9" w:rsidP="00A75F6E">
      <w:pPr>
        <w:pStyle w:val="Default"/>
        <w:rPr>
          <w:rFonts w:ascii="Sylfaen" w:hAnsi="Sylfaen"/>
          <w:color w:val="auto"/>
          <w:sz w:val="22"/>
          <w:szCs w:val="22"/>
          <w:lang w:val="ka-GE"/>
        </w:rPr>
      </w:pPr>
    </w:p>
    <w:p w:rsidR="00BA46A9" w:rsidRPr="002816B7" w:rsidRDefault="00BA46A9" w:rsidP="00BA46A9">
      <w:pPr>
        <w:pStyle w:val="Default"/>
        <w:jc w:val="both"/>
        <w:rPr>
          <w:rFonts w:ascii="Sylfaen" w:hAnsi="Sylfaen"/>
          <w:color w:val="auto"/>
          <w:sz w:val="22"/>
          <w:szCs w:val="22"/>
          <w:lang w:val="ka-GE"/>
        </w:rPr>
      </w:pPr>
      <w:r w:rsidRPr="002816B7">
        <w:rPr>
          <w:rFonts w:ascii="Sylfaen" w:hAnsi="Sylfaen"/>
          <w:color w:val="auto"/>
          <w:sz w:val="22"/>
          <w:szCs w:val="22"/>
          <w:lang w:val="ka-GE"/>
        </w:rPr>
        <w:t xml:space="preserve">ევროპის უმაღლესი განათლების სივრცის ძირითადი მიზნების განსაზღვრისას მომდევნო წლებისათვის, ჩვენ ჩამოვაყალიბეთ საქმიანობის შემდეგი პრიორიტეტები </w:t>
      </w:r>
      <w:r w:rsidR="00A75F6E" w:rsidRPr="002816B7">
        <w:rPr>
          <w:rFonts w:ascii="Sylfaen" w:hAnsi="Sylfaen"/>
          <w:color w:val="auto"/>
          <w:sz w:val="22"/>
          <w:szCs w:val="22"/>
          <w:lang w:val="ka-GE"/>
        </w:rPr>
        <w:t>2015</w:t>
      </w:r>
      <w:r w:rsidRPr="002816B7">
        <w:rPr>
          <w:rFonts w:ascii="Sylfaen" w:hAnsi="Sylfaen"/>
          <w:color w:val="auto"/>
          <w:sz w:val="22"/>
          <w:szCs w:val="22"/>
          <w:lang w:val="ka-GE"/>
        </w:rPr>
        <w:t xml:space="preserve"> წლამდე</w:t>
      </w:r>
      <w:r w:rsidR="00A75F6E" w:rsidRPr="002816B7">
        <w:rPr>
          <w:rFonts w:ascii="Sylfaen" w:hAnsi="Sylfaen"/>
          <w:color w:val="auto"/>
          <w:sz w:val="22"/>
          <w:szCs w:val="22"/>
          <w:lang w:val="ka-GE"/>
        </w:rPr>
        <w:t>.</w:t>
      </w:r>
    </w:p>
    <w:p w:rsidR="00BA46A9" w:rsidRPr="002816B7" w:rsidRDefault="00BA46A9" w:rsidP="00BA46A9">
      <w:pPr>
        <w:pStyle w:val="Default"/>
        <w:jc w:val="both"/>
        <w:rPr>
          <w:rFonts w:ascii="Sylfaen" w:hAnsi="Sylfaen"/>
          <w:color w:val="auto"/>
          <w:sz w:val="22"/>
          <w:szCs w:val="22"/>
          <w:lang w:val="ka-GE"/>
        </w:rPr>
      </w:pPr>
    </w:p>
    <w:p w:rsidR="00D377B5" w:rsidRPr="002816B7" w:rsidRDefault="00BA46A9" w:rsidP="00BA46A9">
      <w:pPr>
        <w:pStyle w:val="Default"/>
        <w:jc w:val="both"/>
        <w:rPr>
          <w:rFonts w:ascii="Sylfaen" w:hAnsi="Sylfaen"/>
          <w:color w:val="auto"/>
          <w:sz w:val="22"/>
          <w:szCs w:val="22"/>
          <w:lang w:val="ka-GE"/>
        </w:rPr>
      </w:pPr>
      <w:r w:rsidRPr="002816B7">
        <w:rPr>
          <w:rFonts w:ascii="Sylfaen" w:hAnsi="Sylfaen"/>
          <w:b/>
          <w:color w:val="auto"/>
          <w:sz w:val="22"/>
          <w:szCs w:val="22"/>
          <w:lang w:val="ka-GE"/>
        </w:rPr>
        <w:t>ეროვნულ დონეზე,</w:t>
      </w:r>
      <w:r w:rsidRPr="002816B7">
        <w:rPr>
          <w:rFonts w:ascii="Sylfaen" w:hAnsi="Sylfaen"/>
          <w:color w:val="auto"/>
          <w:sz w:val="22"/>
          <w:szCs w:val="22"/>
          <w:lang w:val="ka-GE"/>
        </w:rPr>
        <w:t xml:space="preserve"> შესაბამის დაინტერესებულ მხარეებთან ერთად, და განსაკუთრებით უმაღლესი განათლების ინსტიტუციებთან ერთად, ჩვენ:</w:t>
      </w:r>
    </w:p>
    <w:p w:rsidR="00A75F6E" w:rsidRPr="002816B7" w:rsidRDefault="00A75F6E" w:rsidP="00BA46A9">
      <w:pPr>
        <w:pStyle w:val="Default"/>
        <w:jc w:val="both"/>
        <w:rPr>
          <w:rFonts w:ascii="Sylfaen" w:hAnsi="Sylfaen"/>
          <w:color w:val="auto"/>
          <w:sz w:val="22"/>
          <w:szCs w:val="22"/>
          <w:lang w:val="ka-GE"/>
        </w:rPr>
      </w:pPr>
      <w:r w:rsidRPr="002816B7">
        <w:rPr>
          <w:rFonts w:ascii="Sylfaen" w:hAnsi="Sylfaen"/>
          <w:color w:val="auto"/>
          <w:sz w:val="22"/>
          <w:szCs w:val="22"/>
          <w:lang w:val="ka-GE"/>
        </w:rPr>
        <w:t xml:space="preserve"> </w:t>
      </w:r>
    </w:p>
    <w:p w:rsidR="00BA46A9" w:rsidRPr="002816B7" w:rsidRDefault="00BA46A9" w:rsidP="00BA46A9">
      <w:pPr>
        <w:pStyle w:val="Default"/>
        <w:numPr>
          <w:ilvl w:val="0"/>
          <w:numId w:val="1"/>
        </w:numPr>
        <w:jc w:val="both"/>
        <w:rPr>
          <w:rFonts w:ascii="Sylfaen" w:hAnsi="Sylfaen"/>
          <w:color w:val="auto"/>
          <w:sz w:val="22"/>
          <w:szCs w:val="22"/>
          <w:lang w:val="ka-GE"/>
        </w:rPr>
      </w:pPr>
      <w:r w:rsidRPr="002816B7">
        <w:rPr>
          <w:rFonts w:ascii="Sylfaen" w:hAnsi="Sylfaen"/>
          <w:color w:val="auto"/>
          <w:sz w:val="22"/>
          <w:szCs w:val="22"/>
          <w:lang w:val="ka-GE"/>
        </w:rPr>
        <w:t>კარგად გავიაზრებთ 2012 წლის ბოლონიის იმპლემენტაციის ანგარიშ</w:t>
      </w:r>
      <w:r w:rsidR="008E2856">
        <w:rPr>
          <w:rFonts w:ascii="Sylfaen" w:hAnsi="Sylfaen"/>
          <w:color w:val="auto"/>
          <w:sz w:val="22"/>
          <w:szCs w:val="22"/>
          <w:lang w:val="ka-GE"/>
        </w:rPr>
        <w:t>შ</w:t>
      </w:r>
      <w:r w:rsidRPr="002816B7">
        <w:rPr>
          <w:rFonts w:ascii="Sylfaen" w:hAnsi="Sylfaen"/>
          <w:color w:val="auto"/>
          <w:sz w:val="22"/>
          <w:szCs w:val="22"/>
          <w:lang w:val="ka-GE"/>
        </w:rPr>
        <w:t>ი ასახულ დასკვნებს და გავითვალისწინებთ მის დასკვნებსა და რეკომენდაციებს;</w:t>
      </w:r>
    </w:p>
    <w:p w:rsidR="00BA46A9" w:rsidRPr="002816B7" w:rsidRDefault="00BA46A9" w:rsidP="00BA46A9">
      <w:pPr>
        <w:pStyle w:val="Default"/>
        <w:numPr>
          <w:ilvl w:val="0"/>
          <w:numId w:val="1"/>
        </w:numPr>
        <w:jc w:val="both"/>
        <w:rPr>
          <w:rFonts w:ascii="Sylfaen" w:hAnsi="Sylfaen"/>
          <w:color w:val="auto"/>
          <w:sz w:val="22"/>
          <w:szCs w:val="22"/>
          <w:lang w:val="ka-GE"/>
        </w:rPr>
      </w:pPr>
      <w:r w:rsidRPr="002816B7">
        <w:rPr>
          <w:rFonts w:ascii="Sylfaen" w:hAnsi="Sylfaen"/>
          <w:color w:val="auto"/>
          <w:sz w:val="22"/>
          <w:szCs w:val="22"/>
          <w:lang w:val="ka-GE"/>
        </w:rPr>
        <w:lastRenderedPageBreak/>
        <w:t>განვამტკიცებთ ხელმისაწვდომობის გაფართოების</w:t>
      </w:r>
      <w:r w:rsidR="00D509C6" w:rsidRPr="002816B7">
        <w:rPr>
          <w:rFonts w:ascii="Sylfaen" w:hAnsi="Sylfaen"/>
          <w:color w:val="auto"/>
          <w:sz w:val="22"/>
          <w:szCs w:val="22"/>
          <w:lang w:val="ka-GE"/>
        </w:rPr>
        <w:t>ა და დამთავრების განაკვეთის გაზრდის პოლი</w:t>
      </w:r>
      <w:r w:rsidR="000F338C">
        <w:rPr>
          <w:rFonts w:ascii="Sylfaen" w:hAnsi="Sylfaen"/>
          <w:color w:val="auto"/>
          <w:sz w:val="22"/>
          <w:szCs w:val="22"/>
          <w:lang w:val="ka-GE"/>
        </w:rPr>
        <w:t>ტი</w:t>
      </w:r>
      <w:r w:rsidR="00D509C6" w:rsidRPr="002816B7">
        <w:rPr>
          <w:rFonts w:ascii="Sylfaen" w:hAnsi="Sylfaen"/>
          <w:color w:val="auto"/>
          <w:sz w:val="22"/>
          <w:szCs w:val="22"/>
          <w:lang w:val="ka-GE"/>
        </w:rPr>
        <w:t>კას, მათ შორის ზომებს მიმართულს ნაკლებად წარმოდგენილი ჯგუფების მონაწილეობის გაზრდისაკენ;</w:t>
      </w:r>
    </w:p>
    <w:p w:rsidR="00E0618B" w:rsidRPr="002816B7" w:rsidRDefault="00E0618B" w:rsidP="00BA46A9">
      <w:pPr>
        <w:pStyle w:val="Default"/>
        <w:numPr>
          <w:ilvl w:val="0"/>
          <w:numId w:val="1"/>
        </w:numPr>
        <w:jc w:val="both"/>
        <w:rPr>
          <w:rFonts w:ascii="Sylfaen" w:hAnsi="Sylfaen"/>
          <w:color w:val="auto"/>
          <w:sz w:val="22"/>
          <w:szCs w:val="22"/>
          <w:lang w:val="ka-GE"/>
        </w:rPr>
      </w:pPr>
      <w:r w:rsidRPr="002816B7">
        <w:rPr>
          <w:rFonts w:ascii="Sylfaen" w:hAnsi="Sylfaen"/>
          <w:color w:val="auto"/>
          <w:sz w:val="22"/>
          <w:szCs w:val="22"/>
          <w:lang w:val="ka-GE"/>
        </w:rPr>
        <w:t>ჩამოვაყალიბებთ პირობებს, რომლებიც იზრუნებენ სტუდენტზე ორიენტირებულ სწავლაზე, ინოვაციურ სწავლის მეთოდებზე და დამხმარე და შთამაგონებელ სამუშაო და სასწავლო გარემოზე, თანაც სტუდენტთა და სტაფის ჩართვის გაგრძელება</w:t>
      </w:r>
      <w:r w:rsidR="000F338C">
        <w:rPr>
          <w:rFonts w:ascii="Sylfaen" w:hAnsi="Sylfaen"/>
          <w:color w:val="auto"/>
          <w:sz w:val="22"/>
          <w:szCs w:val="22"/>
          <w:lang w:val="ka-GE"/>
        </w:rPr>
        <w:t>ზე</w:t>
      </w:r>
      <w:r w:rsidRPr="002816B7">
        <w:rPr>
          <w:rFonts w:ascii="Sylfaen" w:hAnsi="Sylfaen"/>
          <w:color w:val="auto"/>
          <w:sz w:val="22"/>
          <w:szCs w:val="22"/>
          <w:lang w:val="ka-GE"/>
        </w:rPr>
        <w:t xml:space="preserve"> ყველა დონის მმართველ სტრუქტურებში; </w:t>
      </w:r>
    </w:p>
    <w:p w:rsidR="00DE4E72" w:rsidRPr="002816B7" w:rsidRDefault="00DE4E72" w:rsidP="00851C32">
      <w:pPr>
        <w:pStyle w:val="Default"/>
        <w:numPr>
          <w:ilvl w:val="0"/>
          <w:numId w:val="1"/>
        </w:numPr>
        <w:jc w:val="both"/>
        <w:rPr>
          <w:rFonts w:ascii="Sylfaen" w:hAnsi="Sylfaen"/>
          <w:color w:val="auto"/>
          <w:sz w:val="22"/>
          <w:szCs w:val="22"/>
          <w:lang w:val="ka-GE"/>
        </w:rPr>
      </w:pPr>
      <w:r w:rsidRPr="002816B7">
        <w:rPr>
          <w:rFonts w:ascii="Sylfaen" w:hAnsi="Sylfaen"/>
          <w:color w:val="auto"/>
          <w:sz w:val="22"/>
          <w:szCs w:val="22"/>
          <w:lang w:val="ka-GE"/>
        </w:rPr>
        <w:t>უფლებას მივცემთ EQAR-ში რეგისტრირებულ ხარისხის უზრუნველყოფის სააგენტოებს განახორციელონ საქმიანობა</w:t>
      </w:r>
      <w:r w:rsidR="00851C32" w:rsidRPr="002816B7">
        <w:rPr>
          <w:rFonts w:ascii="Sylfaen" w:hAnsi="Sylfaen"/>
          <w:color w:val="auto"/>
          <w:sz w:val="22"/>
          <w:szCs w:val="22"/>
          <w:lang w:val="ka-GE"/>
        </w:rPr>
        <w:t xml:space="preserve"> EHEA-ს მასშტაბით </w:t>
      </w:r>
      <w:r w:rsidR="00A25789">
        <w:rPr>
          <w:rFonts w:ascii="Sylfaen" w:hAnsi="Sylfaen"/>
          <w:color w:val="auto"/>
          <w:sz w:val="22"/>
          <w:szCs w:val="22"/>
          <w:lang w:val="ka-GE"/>
        </w:rPr>
        <w:t xml:space="preserve">და </w:t>
      </w:r>
      <w:r w:rsidR="00851C32" w:rsidRPr="002816B7">
        <w:rPr>
          <w:rFonts w:ascii="Sylfaen" w:hAnsi="Sylfaen"/>
          <w:color w:val="auto"/>
          <w:sz w:val="22"/>
          <w:szCs w:val="22"/>
          <w:lang w:val="ka-GE"/>
        </w:rPr>
        <w:t>ეროვნული მოთხოვნების გათვალისწინებით;</w:t>
      </w:r>
    </w:p>
    <w:p w:rsidR="00851C32" w:rsidRPr="002816B7" w:rsidRDefault="00851C32" w:rsidP="00851C32">
      <w:pPr>
        <w:pStyle w:val="Default"/>
        <w:numPr>
          <w:ilvl w:val="0"/>
          <w:numId w:val="1"/>
        </w:numPr>
        <w:jc w:val="both"/>
        <w:rPr>
          <w:rFonts w:ascii="Sylfaen" w:hAnsi="Sylfaen"/>
          <w:color w:val="auto"/>
          <w:sz w:val="22"/>
          <w:szCs w:val="22"/>
          <w:lang w:val="ka-GE"/>
        </w:rPr>
      </w:pPr>
      <w:r w:rsidRPr="002816B7">
        <w:rPr>
          <w:rFonts w:ascii="Sylfaen" w:hAnsi="Sylfaen"/>
          <w:color w:val="auto"/>
          <w:sz w:val="22"/>
          <w:szCs w:val="22"/>
          <w:lang w:val="ka-GE"/>
        </w:rPr>
        <w:t xml:space="preserve">ვიმუშავებთ დასაქმების, მთელი ცხოვრების მანძილზე სწავლის, პრობლემების მოგვარებისა და მეწარმეობის უნარების გასაუმჯობესებლად </w:t>
      </w:r>
      <w:r w:rsidR="001F6F5D" w:rsidRPr="002816B7">
        <w:rPr>
          <w:rFonts w:ascii="Sylfaen" w:hAnsi="Sylfaen"/>
          <w:color w:val="auto"/>
          <w:sz w:val="22"/>
          <w:szCs w:val="22"/>
          <w:lang w:val="ka-GE"/>
        </w:rPr>
        <w:t xml:space="preserve">დამსაქმებლებთან </w:t>
      </w:r>
      <w:r w:rsidRPr="002816B7">
        <w:rPr>
          <w:rFonts w:ascii="Sylfaen" w:hAnsi="Sylfaen"/>
          <w:color w:val="auto"/>
          <w:sz w:val="22"/>
          <w:szCs w:val="22"/>
          <w:lang w:val="ka-GE"/>
        </w:rPr>
        <w:t xml:space="preserve">თანამშრომლობის </w:t>
      </w:r>
      <w:r w:rsidR="001F6F5D" w:rsidRPr="002816B7">
        <w:rPr>
          <w:rFonts w:ascii="Sylfaen" w:hAnsi="Sylfaen"/>
          <w:color w:val="auto"/>
          <w:sz w:val="22"/>
          <w:szCs w:val="22"/>
          <w:lang w:val="ka-GE"/>
        </w:rPr>
        <w:t>სრულყოფის მეშვეობით, განსაკუთრებით საგანმანათლებლო პროგრამების შემუშავებისას;</w:t>
      </w:r>
    </w:p>
    <w:p w:rsidR="001F6F5D" w:rsidRPr="002816B7" w:rsidRDefault="001F6F5D" w:rsidP="001F6F5D">
      <w:pPr>
        <w:pStyle w:val="Default"/>
        <w:numPr>
          <w:ilvl w:val="0"/>
          <w:numId w:val="1"/>
        </w:numPr>
        <w:jc w:val="both"/>
        <w:rPr>
          <w:rFonts w:ascii="Sylfaen" w:hAnsi="Sylfaen"/>
          <w:color w:val="auto"/>
          <w:sz w:val="22"/>
          <w:szCs w:val="22"/>
          <w:lang w:val="ka-GE"/>
        </w:rPr>
      </w:pPr>
      <w:r w:rsidRPr="002816B7">
        <w:rPr>
          <w:rFonts w:ascii="Sylfaen" w:hAnsi="Sylfaen"/>
          <w:color w:val="auto"/>
          <w:sz w:val="22"/>
          <w:szCs w:val="22"/>
          <w:lang w:val="ka-GE"/>
        </w:rPr>
        <w:t xml:space="preserve">უზრუნველვყოფთ რომ კვალიფიკაციის ჩარჩოების, ECTS და დიპლომის დანართის დანერგვა </w:t>
      </w:r>
      <w:proofErr w:type="spellStart"/>
      <w:r w:rsidR="00A25789">
        <w:rPr>
          <w:rFonts w:ascii="Sylfaen" w:hAnsi="Sylfaen"/>
          <w:color w:val="auto"/>
          <w:sz w:val="22"/>
          <w:szCs w:val="22"/>
          <w:lang w:val="ka-GE"/>
        </w:rPr>
        <w:t>დაემყარებოს</w:t>
      </w:r>
      <w:proofErr w:type="spellEnd"/>
      <w:r w:rsidR="00A25789">
        <w:rPr>
          <w:rFonts w:ascii="Sylfaen" w:hAnsi="Sylfaen"/>
          <w:color w:val="auto"/>
          <w:sz w:val="22"/>
          <w:szCs w:val="22"/>
          <w:lang w:val="ka-GE"/>
        </w:rPr>
        <w:t xml:space="preserve"> </w:t>
      </w:r>
      <w:r w:rsidRPr="002816B7">
        <w:rPr>
          <w:rFonts w:ascii="Sylfaen" w:hAnsi="Sylfaen"/>
          <w:color w:val="auto"/>
          <w:sz w:val="22"/>
          <w:szCs w:val="22"/>
          <w:lang w:val="ka-GE"/>
        </w:rPr>
        <w:t xml:space="preserve"> სწავლის შედეგებს;</w:t>
      </w:r>
    </w:p>
    <w:p w:rsidR="001F6F5D" w:rsidRPr="002816B7" w:rsidRDefault="001F6F5D" w:rsidP="001F6F5D">
      <w:pPr>
        <w:pStyle w:val="Default"/>
        <w:numPr>
          <w:ilvl w:val="0"/>
          <w:numId w:val="1"/>
        </w:numPr>
        <w:jc w:val="both"/>
        <w:rPr>
          <w:rFonts w:ascii="Sylfaen" w:hAnsi="Sylfaen"/>
          <w:color w:val="auto"/>
          <w:sz w:val="22"/>
          <w:szCs w:val="22"/>
          <w:lang w:val="ka-GE"/>
        </w:rPr>
      </w:pPr>
      <w:r w:rsidRPr="002816B7">
        <w:rPr>
          <w:rFonts w:ascii="Sylfaen" w:hAnsi="Sylfaen"/>
          <w:color w:val="auto"/>
          <w:sz w:val="22"/>
          <w:szCs w:val="22"/>
          <w:lang w:val="ka-GE"/>
        </w:rPr>
        <w:t>შევთავაზებთ ქვეყნებს, რომლებიც ვერ დაასრულებენ 2012 წლის ბოლომდე QF-EHEA-</w:t>
      </w:r>
      <w:r w:rsidR="00A25789">
        <w:rPr>
          <w:rFonts w:ascii="Sylfaen" w:hAnsi="Sylfaen"/>
          <w:color w:val="auto"/>
          <w:sz w:val="22"/>
          <w:szCs w:val="22"/>
          <w:lang w:val="ka-GE"/>
        </w:rPr>
        <w:t>ს</w:t>
      </w:r>
      <w:r w:rsidRPr="002816B7">
        <w:rPr>
          <w:rFonts w:ascii="Sylfaen" w:hAnsi="Sylfaen"/>
          <w:color w:val="auto"/>
          <w:sz w:val="22"/>
          <w:szCs w:val="22"/>
          <w:lang w:val="ka-GE"/>
        </w:rPr>
        <w:t>თან თავსებადი ეროვნული კვალიფიკაციების ჩარჩოების დანერგვას რომ გააორმაგონ ძალისხმევა და წარმოადგინონ კორექტირებული გეგმები ამ ამოცანის შესასრულებლად;</w:t>
      </w:r>
    </w:p>
    <w:p w:rsidR="001F6F5D" w:rsidRPr="002816B7" w:rsidRDefault="001F6F5D" w:rsidP="00D377B5">
      <w:pPr>
        <w:pStyle w:val="Default"/>
        <w:numPr>
          <w:ilvl w:val="0"/>
          <w:numId w:val="1"/>
        </w:numPr>
        <w:jc w:val="both"/>
        <w:rPr>
          <w:rFonts w:ascii="Sylfaen" w:hAnsi="Sylfaen"/>
          <w:color w:val="auto"/>
          <w:sz w:val="22"/>
          <w:szCs w:val="22"/>
          <w:lang w:val="ka-GE"/>
        </w:rPr>
      </w:pPr>
      <w:r w:rsidRPr="002816B7">
        <w:rPr>
          <w:rFonts w:ascii="Sylfaen" w:hAnsi="Sylfaen"/>
          <w:color w:val="auto"/>
          <w:sz w:val="22"/>
          <w:szCs w:val="22"/>
          <w:lang w:val="ka-GE"/>
        </w:rPr>
        <w:t xml:space="preserve">დავნერგავთ რეკომენდაციებს სტრატეგიისათვის „მობილობა უკეთ სწავლისათვის“ და ვიმუშავებთ ეროვნული გრანტებისა და სესხების სრული </w:t>
      </w:r>
      <w:r w:rsidR="00A25789">
        <w:rPr>
          <w:rFonts w:ascii="Sylfaen" w:hAnsi="Sylfaen"/>
          <w:color w:val="auto"/>
          <w:sz w:val="22"/>
          <w:szCs w:val="22"/>
          <w:lang w:val="ka-GE"/>
        </w:rPr>
        <w:t xml:space="preserve">მოქნილობის </w:t>
      </w:r>
      <w:r w:rsidR="00D377B5" w:rsidRPr="002816B7">
        <w:rPr>
          <w:rFonts w:ascii="Sylfaen" w:hAnsi="Sylfaen"/>
          <w:color w:val="auto"/>
          <w:sz w:val="22"/>
          <w:szCs w:val="22"/>
          <w:lang w:val="ka-GE"/>
        </w:rPr>
        <w:t>მისაღწევად EHEA-ში;</w:t>
      </w:r>
    </w:p>
    <w:p w:rsidR="00D377B5" w:rsidRPr="002816B7" w:rsidRDefault="00D377B5" w:rsidP="00D377B5">
      <w:pPr>
        <w:pStyle w:val="Default"/>
        <w:numPr>
          <w:ilvl w:val="0"/>
          <w:numId w:val="1"/>
        </w:numPr>
        <w:jc w:val="both"/>
        <w:rPr>
          <w:rFonts w:ascii="Sylfaen" w:hAnsi="Sylfaen"/>
          <w:color w:val="auto"/>
          <w:sz w:val="22"/>
          <w:szCs w:val="22"/>
          <w:lang w:val="ka-GE"/>
        </w:rPr>
      </w:pPr>
      <w:r w:rsidRPr="002816B7">
        <w:rPr>
          <w:rFonts w:ascii="Sylfaen" w:hAnsi="Sylfaen"/>
          <w:color w:val="auto"/>
          <w:sz w:val="22"/>
          <w:szCs w:val="22"/>
          <w:lang w:val="ka-GE"/>
        </w:rPr>
        <w:t>გადავხედავთ ეროვნულ კანონმდებლობებს, რათა სრულად შევესაბამებოდეთ ლისაბონის აღიარების კონვენციას და რეკომენდაციას გავუწევთ აღიარების ევროპის სივრცის (EAR) სახელმძღვანელოთი სარგებლობას;</w:t>
      </w:r>
    </w:p>
    <w:p w:rsidR="00D377B5" w:rsidRPr="002816B7" w:rsidRDefault="00D377B5" w:rsidP="00D377B5">
      <w:pPr>
        <w:pStyle w:val="Default"/>
        <w:numPr>
          <w:ilvl w:val="0"/>
          <w:numId w:val="1"/>
        </w:numPr>
        <w:jc w:val="both"/>
        <w:rPr>
          <w:rFonts w:ascii="Sylfaen" w:hAnsi="Sylfaen"/>
          <w:color w:val="auto"/>
          <w:sz w:val="22"/>
          <w:szCs w:val="22"/>
          <w:lang w:val="ka-GE"/>
        </w:rPr>
      </w:pPr>
      <w:r w:rsidRPr="002816B7">
        <w:rPr>
          <w:rFonts w:ascii="Sylfaen" w:hAnsi="Sylfaen"/>
          <w:color w:val="auto"/>
          <w:sz w:val="22"/>
          <w:szCs w:val="22"/>
          <w:lang w:val="ka-GE"/>
        </w:rPr>
        <w:t>ხელს შევუწყობთ ცოდნაზე დაფუძნებულ, კვლევასა და ტექნოლოგიებზე აქცენტირებულ ალიანსებს EHEA-ში.</w:t>
      </w:r>
    </w:p>
    <w:p w:rsidR="00D509C6" w:rsidRPr="002816B7" w:rsidRDefault="00D509C6" w:rsidP="00A75F6E">
      <w:pPr>
        <w:pStyle w:val="Default"/>
        <w:spacing w:after="148"/>
        <w:rPr>
          <w:rFonts w:ascii="Sylfaen" w:hAnsi="Sylfaen"/>
          <w:color w:val="auto"/>
          <w:sz w:val="22"/>
          <w:szCs w:val="22"/>
          <w:lang w:val="ka-GE"/>
        </w:rPr>
      </w:pPr>
    </w:p>
    <w:p w:rsidR="00D377B5" w:rsidRPr="002816B7" w:rsidRDefault="00D377B5" w:rsidP="00D377B5">
      <w:pPr>
        <w:pStyle w:val="Default"/>
        <w:spacing w:after="148"/>
        <w:jc w:val="both"/>
        <w:rPr>
          <w:rFonts w:ascii="Sylfaen" w:hAnsi="Sylfaen"/>
          <w:color w:val="auto"/>
          <w:sz w:val="22"/>
          <w:szCs w:val="22"/>
          <w:lang w:val="ka-GE"/>
        </w:rPr>
      </w:pPr>
      <w:r w:rsidRPr="002816B7">
        <w:rPr>
          <w:rFonts w:ascii="Sylfaen" w:hAnsi="Sylfaen"/>
          <w:b/>
          <w:color w:val="auto"/>
          <w:sz w:val="22"/>
          <w:szCs w:val="22"/>
          <w:lang w:val="ka-GE"/>
        </w:rPr>
        <w:t>ევროპულ დონეზე,</w:t>
      </w:r>
      <w:r w:rsidRPr="002816B7">
        <w:rPr>
          <w:rFonts w:ascii="Sylfaen" w:hAnsi="Sylfaen"/>
          <w:color w:val="auto"/>
          <w:sz w:val="22"/>
          <w:szCs w:val="22"/>
          <w:lang w:val="ka-GE"/>
        </w:rPr>
        <w:t xml:space="preserve"> 2015 წლის მინისტრთა კონფერენციის სამზადისისა და შესაბამის დაინტერესებულ </w:t>
      </w:r>
      <w:proofErr w:type="spellStart"/>
      <w:r w:rsidRPr="002816B7">
        <w:rPr>
          <w:rFonts w:ascii="Sylfaen" w:hAnsi="Sylfaen"/>
          <w:color w:val="auto"/>
          <w:sz w:val="22"/>
          <w:szCs w:val="22"/>
          <w:lang w:val="ka-GE"/>
        </w:rPr>
        <w:t>მხარეებთამ</w:t>
      </w:r>
      <w:proofErr w:type="spellEnd"/>
      <w:r w:rsidRPr="002816B7">
        <w:rPr>
          <w:rFonts w:ascii="Sylfaen" w:hAnsi="Sylfaen"/>
          <w:color w:val="auto"/>
          <w:sz w:val="22"/>
          <w:szCs w:val="22"/>
          <w:lang w:val="ka-GE"/>
        </w:rPr>
        <w:t xml:space="preserve"> ერთად, ჩვენ:</w:t>
      </w:r>
    </w:p>
    <w:p w:rsidR="00D377B5" w:rsidRPr="002816B7" w:rsidRDefault="00D377B5" w:rsidP="00C80756">
      <w:pPr>
        <w:pStyle w:val="NoSpacing"/>
        <w:numPr>
          <w:ilvl w:val="0"/>
          <w:numId w:val="3"/>
        </w:numPr>
        <w:jc w:val="both"/>
        <w:rPr>
          <w:rFonts w:ascii="Sylfaen" w:hAnsi="Sylfaen"/>
          <w:lang w:val="ka-GE"/>
        </w:rPr>
      </w:pPr>
      <w:r w:rsidRPr="002816B7">
        <w:rPr>
          <w:rFonts w:ascii="Sylfaen" w:hAnsi="Sylfaen" w:cs="Sylfaen"/>
          <w:lang w:val="ka-GE"/>
        </w:rPr>
        <w:t>ვთხოვთ</w:t>
      </w:r>
      <w:r w:rsidRPr="002816B7">
        <w:rPr>
          <w:rFonts w:ascii="Sylfaen" w:hAnsi="Sylfaen"/>
          <w:lang w:val="ka-GE"/>
        </w:rPr>
        <w:t xml:space="preserve"> </w:t>
      </w:r>
      <w:proofErr w:type="spellStart"/>
      <w:r w:rsidRPr="002816B7">
        <w:rPr>
          <w:rFonts w:ascii="Sylfaen" w:hAnsi="Sylfaen"/>
          <w:lang w:val="ka-GE"/>
        </w:rPr>
        <w:t>Eurostat</w:t>
      </w:r>
      <w:proofErr w:type="spellEnd"/>
      <w:r w:rsidRPr="002816B7">
        <w:rPr>
          <w:rFonts w:ascii="Sylfaen" w:hAnsi="Sylfaen"/>
          <w:lang w:val="ka-GE"/>
        </w:rPr>
        <w:t xml:space="preserve">, </w:t>
      </w:r>
      <w:proofErr w:type="spellStart"/>
      <w:r w:rsidRPr="002816B7">
        <w:rPr>
          <w:rFonts w:ascii="Sylfaen" w:hAnsi="Sylfaen"/>
          <w:lang w:val="ka-GE"/>
        </w:rPr>
        <w:t>Eurydice</w:t>
      </w:r>
      <w:proofErr w:type="spellEnd"/>
      <w:r w:rsidRPr="002816B7">
        <w:rPr>
          <w:rFonts w:ascii="Sylfaen" w:hAnsi="Sylfaen"/>
          <w:lang w:val="ka-GE"/>
        </w:rPr>
        <w:t xml:space="preserve"> </w:t>
      </w:r>
      <w:proofErr w:type="spellStart"/>
      <w:r w:rsidRPr="002816B7">
        <w:rPr>
          <w:rFonts w:ascii="Sylfaen" w:hAnsi="Sylfaen"/>
          <w:lang w:val="ka-GE"/>
        </w:rPr>
        <w:t>and</w:t>
      </w:r>
      <w:proofErr w:type="spellEnd"/>
      <w:r w:rsidRPr="002816B7">
        <w:rPr>
          <w:rFonts w:ascii="Sylfaen" w:hAnsi="Sylfaen"/>
          <w:lang w:val="ka-GE"/>
        </w:rPr>
        <w:t xml:space="preserve"> </w:t>
      </w:r>
      <w:proofErr w:type="spellStart"/>
      <w:r w:rsidRPr="002816B7">
        <w:rPr>
          <w:rFonts w:ascii="Sylfaen" w:hAnsi="Sylfaen"/>
          <w:lang w:val="ka-GE"/>
        </w:rPr>
        <w:t>Eurostudent</w:t>
      </w:r>
      <w:proofErr w:type="spellEnd"/>
      <w:r w:rsidRPr="002816B7">
        <w:rPr>
          <w:rFonts w:ascii="Sylfaen" w:hAnsi="Sylfaen"/>
          <w:lang w:val="ka-GE"/>
        </w:rPr>
        <w:t>-</w:t>
      </w:r>
      <w:r w:rsidRPr="002816B7">
        <w:rPr>
          <w:rFonts w:ascii="Sylfaen" w:hAnsi="Sylfaen" w:cs="Sylfaen"/>
          <w:lang w:val="ka-GE"/>
        </w:rPr>
        <w:t>ს</w:t>
      </w:r>
      <w:r w:rsidRPr="002816B7">
        <w:rPr>
          <w:rFonts w:ascii="Sylfaen" w:hAnsi="Sylfaen"/>
          <w:lang w:val="ka-GE"/>
        </w:rPr>
        <w:t xml:space="preserve"> </w:t>
      </w:r>
      <w:r w:rsidRPr="002816B7">
        <w:rPr>
          <w:rFonts w:ascii="Sylfaen" w:hAnsi="Sylfaen" w:cs="Sylfaen"/>
          <w:lang w:val="ka-GE"/>
        </w:rPr>
        <w:t>რომ</w:t>
      </w:r>
      <w:r w:rsidRPr="002816B7">
        <w:rPr>
          <w:rFonts w:ascii="Sylfaen" w:hAnsi="Sylfaen"/>
          <w:lang w:val="ka-GE"/>
        </w:rPr>
        <w:t xml:space="preserve"> </w:t>
      </w:r>
      <w:r w:rsidRPr="002816B7">
        <w:rPr>
          <w:rFonts w:ascii="Sylfaen" w:hAnsi="Sylfaen" w:cs="Sylfaen"/>
          <w:lang w:val="ka-GE"/>
        </w:rPr>
        <w:t>მონიტორინგი</w:t>
      </w:r>
      <w:r w:rsidRPr="002816B7">
        <w:rPr>
          <w:rFonts w:ascii="Sylfaen" w:hAnsi="Sylfaen"/>
          <w:lang w:val="ka-GE"/>
        </w:rPr>
        <w:t xml:space="preserve"> </w:t>
      </w:r>
      <w:r w:rsidRPr="002816B7">
        <w:rPr>
          <w:rFonts w:ascii="Sylfaen" w:hAnsi="Sylfaen" w:cs="Sylfaen"/>
          <w:lang w:val="ka-GE"/>
        </w:rPr>
        <w:t>გაუწიონ</w:t>
      </w:r>
      <w:r w:rsidRPr="002816B7">
        <w:rPr>
          <w:rFonts w:ascii="Sylfaen" w:hAnsi="Sylfaen"/>
          <w:lang w:val="ka-GE"/>
        </w:rPr>
        <w:t xml:space="preserve"> </w:t>
      </w:r>
      <w:r w:rsidR="00C77B4F" w:rsidRPr="002816B7">
        <w:rPr>
          <w:rFonts w:ascii="Sylfaen" w:hAnsi="Sylfaen" w:cs="Sylfaen"/>
          <w:lang w:val="ka-GE"/>
        </w:rPr>
        <w:t>ბოლონიის</w:t>
      </w:r>
      <w:r w:rsidR="00C77B4F" w:rsidRPr="002816B7">
        <w:rPr>
          <w:rFonts w:ascii="Sylfaen" w:hAnsi="Sylfaen"/>
          <w:lang w:val="ka-GE"/>
        </w:rPr>
        <w:t xml:space="preserve"> </w:t>
      </w:r>
      <w:r w:rsidR="00C77B4F" w:rsidRPr="002816B7">
        <w:rPr>
          <w:rFonts w:ascii="Sylfaen" w:hAnsi="Sylfaen" w:cs="Sylfaen"/>
          <w:lang w:val="ka-GE"/>
        </w:rPr>
        <w:t>პროცესის</w:t>
      </w:r>
      <w:r w:rsidR="00C77B4F" w:rsidRPr="002816B7">
        <w:rPr>
          <w:rFonts w:ascii="Sylfaen" w:hAnsi="Sylfaen"/>
          <w:lang w:val="ka-GE"/>
        </w:rPr>
        <w:t xml:space="preserve"> </w:t>
      </w:r>
      <w:r w:rsidR="00C77B4F" w:rsidRPr="002816B7">
        <w:rPr>
          <w:rFonts w:ascii="Sylfaen" w:hAnsi="Sylfaen" w:cs="Sylfaen"/>
          <w:lang w:val="ka-GE"/>
        </w:rPr>
        <w:t>რეფორმებისა</w:t>
      </w:r>
      <w:r w:rsidR="00C77B4F" w:rsidRPr="002816B7">
        <w:rPr>
          <w:rFonts w:ascii="Sylfaen" w:hAnsi="Sylfaen"/>
          <w:lang w:val="ka-GE"/>
        </w:rPr>
        <w:t xml:space="preserve">  </w:t>
      </w:r>
      <w:r w:rsidR="00C77B4F" w:rsidRPr="002816B7">
        <w:rPr>
          <w:rFonts w:ascii="Sylfaen" w:hAnsi="Sylfaen" w:cs="Sylfaen"/>
          <w:lang w:val="ka-GE"/>
        </w:rPr>
        <w:t>და</w:t>
      </w:r>
      <w:r w:rsidR="00C77B4F" w:rsidRPr="002816B7">
        <w:rPr>
          <w:rFonts w:ascii="Sylfaen" w:hAnsi="Sylfaen"/>
          <w:lang w:val="ka-GE"/>
        </w:rPr>
        <w:t xml:space="preserve"> </w:t>
      </w:r>
      <w:r w:rsidR="00C77B4F" w:rsidRPr="002816B7">
        <w:rPr>
          <w:rFonts w:ascii="Sylfaen" w:hAnsi="Sylfaen" w:cs="Sylfaen"/>
          <w:lang w:val="ka-GE"/>
        </w:rPr>
        <w:t>სტრატეგიის</w:t>
      </w:r>
      <w:r w:rsidR="00C77B4F" w:rsidRPr="002816B7">
        <w:rPr>
          <w:rFonts w:ascii="Sylfaen" w:hAnsi="Sylfaen"/>
          <w:lang w:val="ka-GE"/>
        </w:rPr>
        <w:t xml:space="preserve"> „</w:t>
      </w:r>
      <w:r w:rsidR="00C77B4F" w:rsidRPr="002816B7">
        <w:rPr>
          <w:rFonts w:ascii="Sylfaen" w:hAnsi="Sylfaen" w:cs="Sylfaen"/>
          <w:lang w:val="ka-GE"/>
        </w:rPr>
        <w:t>მობილობა</w:t>
      </w:r>
      <w:r w:rsidR="00C77B4F" w:rsidRPr="002816B7">
        <w:rPr>
          <w:rFonts w:ascii="Sylfaen" w:hAnsi="Sylfaen"/>
          <w:lang w:val="ka-GE"/>
        </w:rPr>
        <w:t xml:space="preserve"> </w:t>
      </w:r>
      <w:r w:rsidR="00C77B4F" w:rsidRPr="002816B7">
        <w:rPr>
          <w:rFonts w:ascii="Sylfaen" w:hAnsi="Sylfaen" w:cs="Sylfaen"/>
          <w:lang w:val="ka-GE"/>
        </w:rPr>
        <w:t>უკეთ</w:t>
      </w:r>
      <w:r w:rsidR="00C77B4F" w:rsidRPr="002816B7">
        <w:rPr>
          <w:rFonts w:ascii="Sylfaen" w:hAnsi="Sylfaen"/>
          <w:lang w:val="ka-GE"/>
        </w:rPr>
        <w:t xml:space="preserve"> </w:t>
      </w:r>
      <w:r w:rsidR="00C77B4F" w:rsidRPr="002816B7">
        <w:rPr>
          <w:rFonts w:ascii="Sylfaen" w:hAnsi="Sylfaen" w:cs="Sylfaen"/>
          <w:lang w:val="ka-GE"/>
        </w:rPr>
        <w:t>სწავლისათვის</w:t>
      </w:r>
      <w:r w:rsidR="00C77B4F" w:rsidRPr="002816B7">
        <w:rPr>
          <w:rFonts w:ascii="Sylfaen" w:hAnsi="Sylfaen"/>
          <w:lang w:val="ka-GE"/>
        </w:rPr>
        <w:t xml:space="preserve">“ </w:t>
      </w:r>
      <w:r w:rsidR="00C77B4F" w:rsidRPr="002816B7">
        <w:rPr>
          <w:rFonts w:ascii="Sylfaen" w:hAnsi="Sylfaen" w:cs="Sylfaen"/>
          <w:lang w:val="ka-GE"/>
        </w:rPr>
        <w:t>დანერგვას</w:t>
      </w:r>
      <w:r w:rsidR="00C77B4F" w:rsidRPr="002816B7">
        <w:rPr>
          <w:rFonts w:ascii="Sylfaen" w:hAnsi="Sylfaen"/>
          <w:lang w:val="ka-GE"/>
        </w:rPr>
        <w:t>;</w:t>
      </w:r>
    </w:p>
    <w:p w:rsidR="00C77B4F" w:rsidRPr="002816B7" w:rsidRDefault="00C77B4F" w:rsidP="00C77B4F">
      <w:pPr>
        <w:pStyle w:val="NoSpacing"/>
        <w:numPr>
          <w:ilvl w:val="0"/>
          <w:numId w:val="3"/>
        </w:numPr>
        <w:jc w:val="both"/>
        <w:rPr>
          <w:rFonts w:ascii="Sylfaen" w:hAnsi="Sylfaen"/>
          <w:lang w:val="ka-GE"/>
        </w:rPr>
      </w:pPr>
      <w:r w:rsidRPr="002816B7">
        <w:rPr>
          <w:rFonts w:ascii="Sylfaen" w:hAnsi="Sylfaen" w:cs="Sylfaen"/>
          <w:lang w:val="ka-GE"/>
        </w:rPr>
        <w:t>განვავითარებთ</w:t>
      </w:r>
      <w:r w:rsidRPr="002816B7">
        <w:rPr>
          <w:rFonts w:ascii="Sylfaen" w:hAnsi="Sylfaen"/>
          <w:lang w:val="ka-GE"/>
        </w:rPr>
        <w:t xml:space="preserve"> ნებაყოფლობითი </w:t>
      </w:r>
      <w:proofErr w:type="spellStart"/>
      <w:r w:rsidRPr="002816B7">
        <w:rPr>
          <w:rFonts w:ascii="Sylfaen" w:hAnsi="Sylfaen"/>
          <w:lang w:val="ka-GE"/>
        </w:rPr>
        <w:t>საექსპერტო</w:t>
      </w:r>
      <w:proofErr w:type="spellEnd"/>
      <w:r w:rsidRPr="002816B7">
        <w:rPr>
          <w:rFonts w:ascii="Sylfaen" w:hAnsi="Sylfaen"/>
          <w:lang w:val="ka-GE"/>
        </w:rPr>
        <w:t xml:space="preserve"> შესწავლისა და მიმოხილვის სისტემას 2013 წლამდე ქვეყნებში, რომლებიც მოითხოვენ ამას და  მოვახდენთ უმაღლესი განათლების სოციალური ასპექტების </w:t>
      </w:r>
      <w:proofErr w:type="spellStart"/>
      <w:r w:rsidRPr="002816B7">
        <w:rPr>
          <w:rFonts w:ascii="Sylfaen" w:hAnsi="Sylfaen"/>
          <w:lang w:val="ka-GE"/>
        </w:rPr>
        <w:t>საექსპერტო</w:t>
      </w:r>
      <w:proofErr w:type="spellEnd"/>
      <w:r w:rsidRPr="002816B7">
        <w:rPr>
          <w:rFonts w:ascii="Sylfaen" w:hAnsi="Sylfaen"/>
          <w:lang w:val="ka-GE"/>
        </w:rPr>
        <w:t xml:space="preserve"> შესწავლის </w:t>
      </w:r>
      <w:proofErr w:type="spellStart"/>
      <w:r w:rsidRPr="002816B7">
        <w:rPr>
          <w:rFonts w:ascii="Sylfaen" w:hAnsi="Sylfaen"/>
          <w:lang w:val="ka-GE"/>
        </w:rPr>
        <w:t>საპილოტე</w:t>
      </w:r>
      <w:proofErr w:type="spellEnd"/>
      <w:r w:rsidRPr="002816B7">
        <w:rPr>
          <w:rFonts w:ascii="Sylfaen" w:hAnsi="Sylfaen"/>
          <w:lang w:val="ka-GE"/>
        </w:rPr>
        <w:t xml:space="preserve"> პროექტის  </w:t>
      </w:r>
      <w:r w:rsidR="00A25789">
        <w:rPr>
          <w:rFonts w:ascii="Sylfaen" w:hAnsi="Sylfaen"/>
          <w:lang w:val="ka-GE"/>
        </w:rPr>
        <w:t>ინიცი</w:t>
      </w:r>
      <w:r w:rsidRPr="002816B7">
        <w:rPr>
          <w:rFonts w:ascii="Sylfaen" w:hAnsi="Sylfaen"/>
          <w:lang w:val="ka-GE"/>
        </w:rPr>
        <w:t>რებას;</w:t>
      </w:r>
    </w:p>
    <w:p w:rsidR="00C77B4F" w:rsidRPr="002816B7" w:rsidRDefault="00C77B4F" w:rsidP="00C77B4F">
      <w:pPr>
        <w:pStyle w:val="NoSpacing"/>
        <w:numPr>
          <w:ilvl w:val="0"/>
          <w:numId w:val="3"/>
        </w:numPr>
        <w:jc w:val="both"/>
        <w:rPr>
          <w:rFonts w:ascii="Sylfaen" w:hAnsi="Sylfaen"/>
          <w:lang w:val="ka-GE"/>
        </w:rPr>
      </w:pPr>
      <w:r w:rsidRPr="002816B7">
        <w:rPr>
          <w:rFonts w:ascii="Sylfaen" w:hAnsi="Sylfaen"/>
          <w:lang w:val="ka-GE"/>
        </w:rPr>
        <w:t>შევიმუშავებთ წინადადებას ESG-ს განახლებული ვერსიის მისაღებად;</w:t>
      </w:r>
    </w:p>
    <w:p w:rsidR="00C77B4F" w:rsidRPr="002816B7" w:rsidRDefault="00C77B4F" w:rsidP="00C80756">
      <w:pPr>
        <w:pStyle w:val="NoSpacing"/>
        <w:numPr>
          <w:ilvl w:val="0"/>
          <w:numId w:val="3"/>
        </w:numPr>
        <w:jc w:val="both"/>
        <w:rPr>
          <w:rFonts w:ascii="Sylfaen" w:hAnsi="Sylfaen"/>
          <w:lang w:val="ka-GE"/>
        </w:rPr>
      </w:pPr>
      <w:r w:rsidRPr="002816B7">
        <w:rPr>
          <w:rFonts w:ascii="Sylfaen" w:hAnsi="Sylfaen"/>
          <w:lang w:val="ka-GE"/>
        </w:rPr>
        <w:t xml:space="preserve">მოვახდენთ ხარისხის, გამჭვირვალობის, დასაქმების და მობილობის პრომოუშენს მესამე ციკლში, ამასთანავე </w:t>
      </w:r>
      <w:r w:rsidR="00C80756" w:rsidRPr="002816B7">
        <w:rPr>
          <w:rFonts w:ascii="Sylfaen" w:hAnsi="Sylfaen"/>
          <w:lang w:val="ka-GE"/>
        </w:rPr>
        <w:t xml:space="preserve">დამატებით </w:t>
      </w:r>
      <w:r w:rsidR="00A25789">
        <w:rPr>
          <w:rFonts w:ascii="Sylfaen" w:hAnsi="Sylfaen"/>
          <w:lang w:val="ka-GE"/>
        </w:rPr>
        <w:t>ხიდ</w:t>
      </w:r>
      <w:r w:rsidR="00C80756" w:rsidRPr="002816B7">
        <w:rPr>
          <w:rFonts w:ascii="Sylfaen" w:hAnsi="Sylfaen"/>
          <w:lang w:val="ka-GE"/>
        </w:rPr>
        <w:t xml:space="preserve">ს </w:t>
      </w:r>
      <w:proofErr w:type="spellStart"/>
      <w:r w:rsidR="00C80756" w:rsidRPr="002816B7">
        <w:rPr>
          <w:rFonts w:ascii="Sylfaen" w:hAnsi="Sylfaen"/>
          <w:lang w:val="ka-GE"/>
        </w:rPr>
        <w:t>გავდებთ</w:t>
      </w:r>
      <w:proofErr w:type="spellEnd"/>
      <w:r w:rsidR="00C80756" w:rsidRPr="002816B7">
        <w:rPr>
          <w:rFonts w:ascii="Sylfaen" w:hAnsi="Sylfaen"/>
          <w:lang w:val="ka-GE"/>
        </w:rPr>
        <w:t xml:space="preserve"> EHEA-სა და ERA-ს შორის;</w:t>
      </w:r>
    </w:p>
    <w:p w:rsidR="00C80756" w:rsidRPr="002816B7" w:rsidRDefault="00C80756" w:rsidP="00C80756">
      <w:pPr>
        <w:pStyle w:val="NoSpacing"/>
        <w:numPr>
          <w:ilvl w:val="0"/>
          <w:numId w:val="3"/>
        </w:numPr>
        <w:jc w:val="both"/>
        <w:rPr>
          <w:rFonts w:ascii="Sylfaen" w:hAnsi="Sylfaen"/>
          <w:lang w:val="ka-GE"/>
        </w:rPr>
      </w:pPr>
      <w:r w:rsidRPr="002816B7">
        <w:rPr>
          <w:rFonts w:ascii="Sylfaen" w:hAnsi="Sylfaen"/>
          <w:lang w:val="ka-GE"/>
        </w:rPr>
        <w:lastRenderedPageBreak/>
        <w:t xml:space="preserve">ვიმუშავებთ იმის უზრუნველსაყოფად, რომ ECTS-ს მომხმარებელთა სახელმძღვანელო სრულად ასახავდეს მიმდინარე სამუშაოს სწავლის შედეგებისა და წინარე სწავლის </w:t>
      </w:r>
      <w:r w:rsidR="00A25789">
        <w:rPr>
          <w:rFonts w:ascii="Sylfaen" w:hAnsi="Sylfaen"/>
          <w:lang w:val="ka-GE"/>
        </w:rPr>
        <w:t>აღიარებას</w:t>
      </w:r>
      <w:r w:rsidRPr="002816B7">
        <w:rPr>
          <w:rFonts w:ascii="Sylfaen" w:hAnsi="Sylfaen"/>
          <w:lang w:val="ka-GE"/>
        </w:rPr>
        <w:t>;</w:t>
      </w:r>
    </w:p>
    <w:p w:rsidR="00C80756" w:rsidRPr="002816B7" w:rsidRDefault="00C80756" w:rsidP="00C80756">
      <w:pPr>
        <w:pStyle w:val="NoSpacing"/>
        <w:numPr>
          <w:ilvl w:val="0"/>
          <w:numId w:val="3"/>
        </w:numPr>
        <w:jc w:val="both"/>
        <w:rPr>
          <w:rFonts w:ascii="Sylfaen" w:hAnsi="Sylfaen"/>
          <w:lang w:val="ka-GE"/>
        </w:rPr>
      </w:pPr>
      <w:r w:rsidRPr="002816B7">
        <w:rPr>
          <w:rFonts w:ascii="Sylfaen" w:hAnsi="Sylfaen"/>
          <w:lang w:val="ka-GE"/>
        </w:rPr>
        <w:t xml:space="preserve">კოორდინირებას გავუწევთ კვალიფიკაციების ჩარჩოების პრაქტიკაში დანერგვის უზრუნველყოფას, სწავლის შედეგებთან მათი კავშირის ხაზგასმით და გამოვიკვლევთ თუ </w:t>
      </w:r>
      <w:r w:rsidR="008A1C11" w:rsidRPr="002816B7">
        <w:rPr>
          <w:rFonts w:ascii="Sylfaen" w:hAnsi="Sylfaen"/>
          <w:lang w:val="ka-GE"/>
        </w:rPr>
        <w:t xml:space="preserve">ეროვნულ კონტექსტში </w:t>
      </w:r>
      <w:r w:rsidRPr="002816B7">
        <w:rPr>
          <w:rFonts w:ascii="Sylfaen" w:hAnsi="Sylfaen"/>
          <w:lang w:val="ka-GE"/>
        </w:rPr>
        <w:t>QF-EHEA</w:t>
      </w:r>
      <w:r w:rsidR="008A1C11" w:rsidRPr="002816B7">
        <w:rPr>
          <w:rFonts w:ascii="Sylfaen" w:hAnsi="Sylfaen"/>
          <w:lang w:val="ka-GE"/>
        </w:rPr>
        <w:t>-ში როგორ უნდა ჩაეწეროს მოკლე ციკლის კვალიფიკაციები;</w:t>
      </w:r>
    </w:p>
    <w:p w:rsidR="008A1C11" w:rsidRPr="002816B7" w:rsidRDefault="008A1C11" w:rsidP="00C80756">
      <w:pPr>
        <w:pStyle w:val="NoSpacing"/>
        <w:numPr>
          <w:ilvl w:val="0"/>
          <w:numId w:val="3"/>
        </w:numPr>
        <w:jc w:val="both"/>
        <w:rPr>
          <w:rFonts w:ascii="Sylfaen" w:hAnsi="Sylfaen"/>
          <w:lang w:val="ka-GE"/>
        </w:rPr>
      </w:pPr>
      <w:r w:rsidRPr="002816B7">
        <w:rPr>
          <w:rFonts w:ascii="Sylfaen" w:hAnsi="Sylfaen"/>
          <w:lang w:val="ka-GE"/>
        </w:rPr>
        <w:t>დავეხმარებით ქვეყნების გზამკვლევ ჯგუფს საქმიანობა</w:t>
      </w:r>
      <w:r w:rsidR="001D532A" w:rsidRPr="002816B7">
        <w:rPr>
          <w:rFonts w:ascii="Sylfaen" w:hAnsi="Sylfaen"/>
          <w:lang w:val="ka-GE"/>
        </w:rPr>
        <w:t>ში რათა მოვიძიოთ  შესადარი ხარისხების ავტომატური აკადემიური აღიარების</w:t>
      </w:r>
      <w:r w:rsidRPr="002816B7">
        <w:rPr>
          <w:rFonts w:ascii="Sylfaen" w:hAnsi="Sylfaen"/>
          <w:lang w:val="ka-GE"/>
        </w:rPr>
        <w:t xml:space="preserve"> </w:t>
      </w:r>
      <w:r w:rsidR="001D532A" w:rsidRPr="002816B7">
        <w:rPr>
          <w:rFonts w:ascii="Sylfaen" w:hAnsi="Sylfaen"/>
          <w:lang w:val="ka-GE"/>
        </w:rPr>
        <w:t>გზები;</w:t>
      </w:r>
    </w:p>
    <w:p w:rsidR="001D532A" w:rsidRPr="002816B7" w:rsidRDefault="001D532A" w:rsidP="00C80756">
      <w:pPr>
        <w:pStyle w:val="NoSpacing"/>
        <w:numPr>
          <w:ilvl w:val="0"/>
          <w:numId w:val="3"/>
        </w:numPr>
        <w:jc w:val="both"/>
        <w:rPr>
          <w:rFonts w:ascii="Sylfaen" w:hAnsi="Sylfaen"/>
          <w:lang w:val="ka-GE"/>
        </w:rPr>
      </w:pPr>
      <w:r w:rsidRPr="002816B7">
        <w:rPr>
          <w:rFonts w:ascii="Sylfaen" w:hAnsi="Sylfaen"/>
          <w:lang w:val="ka-GE"/>
        </w:rPr>
        <w:t>გადავხედავთ ერთობლივ პროგრამებთან და ხარისხებთან დაკავშირებულ ეროვნულ კანონმდებლობას და პრაქტიკას</w:t>
      </w:r>
      <w:r w:rsidR="00E377A6" w:rsidRPr="002816B7">
        <w:rPr>
          <w:rFonts w:ascii="Sylfaen" w:hAnsi="Sylfaen"/>
          <w:lang w:val="ka-GE"/>
        </w:rPr>
        <w:t>, როგორც ეროვნულ კონტექსტში არსებული თანამშრომლობისა და მობილობის შემაფერხებელი ბარიერების დაძლევის გზას;</w:t>
      </w:r>
    </w:p>
    <w:p w:rsidR="00E377A6" w:rsidRPr="002816B7" w:rsidRDefault="00E377A6" w:rsidP="00E377A6">
      <w:pPr>
        <w:pStyle w:val="NoSpacing"/>
        <w:numPr>
          <w:ilvl w:val="0"/>
          <w:numId w:val="3"/>
        </w:numPr>
        <w:jc w:val="both"/>
        <w:rPr>
          <w:rFonts w:ascii="Sylfaen" w:hAnsi="Sylfaen"/>
          <w:lang w:val="ka-GE"/>
        </w:rPr>
      </w:pPr>
      <w:r w:rsidRPr="002816B7">
        <w:rPr>
          <w:rFonts w:ascii="Sylfaen" w:hAnsi="Sylfaen"/>
          <w:lang w:val="ka-GE"/>
        </w:rPr>
        <w:t>შევაფასებთ „EHEA გლობალურ გარემოში“ სტრატეგიის იმპლემენტაციას;</w:t>
      </w:r>
    </w:p>
    <w:p w:rsidR="00E377A6" w:rsidRPr="002816B7" w:rsidRDefault="00E377A6" w:rsidP="00E377A6">
      <w:pPr>
        <w:pStyle w:val="NoSpacing"/>
        <w:numPr>
          <w:ilvl w:val="0"/>
          <w:numId w:val="3"/>
        </w:numPr>
        <w:jc w:val="both"/>
        <w:rPr>
          <w:rFonts w:ascii="Sylfaen" w:hAnsi="Sylfaen"/>
          <w:lang w:val="ka-GE"/>
        </w:rPr>
      </w:pPr>
      <w:r w:rsidRPr="002816B7">
        <w:rPr>
          <w:rFonts w:ascii="Sylfaen" w:hAnsi="Sylfaen"/>
          <w:lang w:val="ka-GE"/>
        </w:rPr>
        <w:t>შევიმუშავებთ EHEA-ს გზამკვლევს გამჭვირვალობის პოლიტიკისათვის და გავაგრძელებთ არსებული და შემუშავების პროცესში მყოფი საშუალებების მონიტორინგს.</w:t>
      </w:r>
    </w:p>
    <w:p w:rsidR="00A75F6E" w:rsidRPr="002816B7" w:rsidRDefault="00A75F6E" w:rsidP="00A75F6E">
      <w:pPr>
        <w:pStyle w:val="Default"/>
        <w:rPr>
          <w:rFonts w:ascii="Sylfaen" w:hAnsi="Sylfaen"/>
        </w:rPr>
      </w:pPr>
    </w:p>
    <w:p w:rsidR="00A75F6E" w:rsidRPr="002816B7" w:rsidRDefault="00E377A6" w:rsidP="00E377A6">
      <w:pPr>
        <w:pStyle w:val="Default"/>
        <w:jc w:val="both"/>
        <w:rPr>
          <w:rFonts w:ascii="Sylfaen" w:hAnsi="Sylfaen"/>
          <w:color w:val="auto"/>
          <w:sz w:val="22"/>
          <w:szCs w:val="22"/>
          <w:lang w:val="ka-GE"/>
        </w:rPr>
      </w:pPr>
      <w:r w:rsidRPr="002816B7">
        <w:rPr>
          <w:rFonts w:ascii="Sylfaen" w:hAnsi="Sylfaen"/>
          <w:color w:val="auto"/>
          <w:sz w:val="22"/>
          <w:szCs w:val="22"/>
          <w:lang w:val="ka-GE"/>
        </w:rPr>
        <w:t>EHEA-ს  მინისტრთა შემდეგი</w:t>
      </w:r>
      <w:r w:rsidR="00CB148F" w:rsidRPr="002816B7">
        <w:rPr>
          <w:rFonts w:ascii="Sylfaen" w:hAnsi="Sylfaen"/>
          <w:color w:val="auto"/>
          <w:sz w:val="22"/>
          <w:szCs w:val="22"/>
          <w:lang w:val="ka-GE"/>
        </w:rPr>
        <w:t xml:space="preserve"> </w:t>
      </w:r>
      <w:r w:rsidRPr="002816B7">
        <w:rPr>
          <w:rFonts w:ascii="Sylfaen" w:hAnsi="Sylfaen"/>
          <w:color w:val="auto"/>
          <w:sz w:val="22"/>
          <w:szCs w:val="22"/>
          <w:lang w:val="ka-GE"/>
        </w:rPr>
        <w:t>კონფერენცია გაიმართება ერევანში, სომხეთი 2015 წელს, რომელზეც მიმოიხილება ზემოაღნიშნულ პრიორიტეტებზე მიღწეული პროგრესი.</w:t>
      </w:r>
    </w:p>
    <w:p w:rsidR="00A75F6E" w:rsidRPr="002816B7" w:rsidRDefault="00A75F6E" w:rsidP="00A75F6E">
      <w:pPr>
        <w:pStyle w:val="Default"/>
        <w:rPr>
          <w:rFonts w:ascii="Sylfaen" w:hAnsi="Sylfaen"/>
          <w:color w:val="auto"/>
          <w:sz w:val="21"/>
          <w:szCs w:val="21"/>
        </w:rPr>
      </w:pPr>
    </w:p>
    <w:sectPr w:rsidR="00A75F6E" w:rsidRPr="002816B7">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806E0" w:rsidRDefault="001806E0" w:rsidP="00D16B83">
      <w:pPr>
        <w:spacing w:after="0" w:line="240" w:lineRule="auto"/>
      </w:pPr>
      <w:r>
        <w:separator/>
      </w:r>
    </w:p>
  </w:endnote>
  <w:endnote w:type="continuationSeparator" w:id="0">
    <w:p w:rsidR="001806E0" w:rsidRDefault="001806E0" w:rsidP="00D16B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00913616"/>
      <w:docPartObj>
        <w:docPartGallery w:val="Page Numbers (Bottom of Page)"/>
        <w:docPartUnique/>
      </w:docPartObj>
    </w:sdtPr>
    <w:sdtEndPr>
      <w:rPr>
        <w:noProof/>
      </w:rPr>
    </w:sdtEndPr>
    <w:sdtContent>
      <w:p w:rsidR="00D16B83" w:rsidRDefault="00D16B83">
        <w:pPr>
          <w:pStyle w:val="Footer"/>
          <w:jc w:val="right"/>
        </w:pPr>
        <w:r>
          <w:fldChar w:fldCharType="begin"/>
        </w:r>
        <w:r>
          <w:instrText xml:space="preserve"> PAGE   \* MERGEFORMAT </w:instrText>
        </w:r>
        <w:r>
          <w:fldChar w:fldCharType="separate"/>
        </w:r>
        <w:r w:rsidR="00A25789">
          <w:rPr>
            <w:noProof/>
          </w:rPr>
          <w:t>9</w:t>
        </w:r>
        <w:r>
          <w:rPr>
            <w:noProof/>
          </w:rPr>
          <w:fldChar w:fldCharType="end"/>
        </w:r>
      </w:p>
    </w:sdtContent>
  </w:sdt>
  <w:p w:rsidR="00D16B83" w:rsidRDefault="00D16B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806E0" w:rsidRDefault="001806E0" w:rsidP="00D16B83">
      <w:pPr>
        <w:spacing w:after="0" w:line="240" w:lineRule="auto"/>
      </w:pPr>
      <w:r>
        <w:separator/>
      </w:r>
    </w:p>
  </w:footnote>
  <w:footnote w:type="continuationSeparator" w:id="0">
    <w:p w:rsidR="001806E0" w:rsidRDefault="001806E0" w:rsidP="00D16B83">
      <w:pPr>
        <w:spacing w:after="0" w:line="240" w:lineRule="auto"/>
      </w:pPr>
      <w:r>
        <w:continuationSeparator/>
      </w:r>
    </w:p>
  </w:footnote>
  <w:footnote w:id="1">
    <w:p w:rsidR="00312CEA" w:rsidRPr="00312CEA" w:rsidRDefault="00312CEA">
      <w:pPr>
        <w:pStyle w:val="FootnoteText"/>
        <w:rPr>
          <w:rFonts w:ascii="Sylfaen" w:hAnsi="Sylfaen"/>
          <w:lang w:val="ka-GE"/>
        </w:rPr>
      </w:pPr>
      <w:r>
        <w:rPr>
          <w:rStyle w:val="FootnoteReference"/>
        </w:rPr>
        <w:footnoteRef/>
      </w:r>
      <w:r>
        <w:t xml:space="preserve"> </w:t>
      </w:r>
      <w:r>
        <w:rPr>
          <w:rFonts w:ascii="Sylfaen" w:hAnsi="Sylfaen"/>
          <w:lang w:val="ka-GE"/>
        </w:rPr>
        <w:t xml:space="preserve">ხარისხის უზრუნველყოფის ევროპის ასოცოაცია </w:t>
      </w:r>
      <w:r w:rsidRPr="00312CEA">
        <w:t xml:space="preserve">(2011): </w:t>
      </w:r>
      <w:r w:rsidRPr="00312CEA">
        <w:rPr>
          <w:rFonts w:ascii="Sylfaen" w:hAnsi="Sylfaen"/>
        </w:rPr>
        <w:t>"Mapping the Implementation and application of the ESG";</w:t>
      </w:r>
    </w:p>
  </w:footnote>
  <w:footnote w:id="2">
    <w:p w:rsidR="00312CEA" w:rsidRPr="00312CEA" w:rsidRDefault="00312CEA">
      <w:pPr>
        <w:pStyle w:val="FootnoteText"/>
        <w:rPr>
          <w:rFonts w:ascii="Sylfaen" w:hAnsi="Sylfaen"/>
          <w:lang w:val="ka-GE"/>
        </w:rPr>
      </w:pPr>
      <w:r w:rsidRPr="00312CEA">
        <w:rPr>
          <w:rStyle w:val="FootnoteReference"/>
          <w:rFonts w:ascii="Sylfaen" w:hAnsi="Sylfaen"/>
        </w:rPr>
        <w:footnoteRef/>
      </w:r>
      <w:r w:rsidRPr="00312CEA">
        <w:rPr>
          <w:rFonts w:ascii="Sylfaen" w:hAnsi="Sylfaen"/>
        </w:rPr>
        <w:t xml:space="preserve"> </w:t>
      </w:r>
      <w:r w:rsidRPr="00312CEA">
        <w:rPr>
          <w:rFonts w:ascii="Sylfaen" w:hAnsi="Sylfaen"/>
          <w:lang w:val="ka-GE"/>
        </w:rPr>
        <w:t>ევროპული უნივერსიტეტების ასოციაცია</w:t>
      </w:r>
      <w:r w:rsidRPr="00312CEA">
        <w:rPr>
          <w:rFonts w:ascii="Sylfaen" w:hAnsi="Sylfaen"/>
        </w:rPr>
        <w:t xml:space="preserve"> (2010): “Salzburg II Recommendations”;</w:t>
      </w:r>
    </w:p>
  </w:footnote>
  <w:footnote w:id="3">
    <w:p w:rsidR="00312CEA" w:rsidRPr="00312CEA" w:rsidRDefault="00312CEA">
      <w:pPr>
        <w:pStyle w:val="FootnoteText"/>
        <w:rPr>
          <w:rFonts w:ascii="Sylfaen" w:hAnsi="Sylfaen"/>
          <w:lang w:val="ka-GE"/>
        </w:rPr>
      </w:pPr>
      <w:r w:rsidRPr="00312CEA">
        <w:rPr>
          <w:rStyle w:val="FootnoteReference"/>
          <w:rFonts w:ascii="Sylfaen" w:hAnsi="Sylfaen"/>
        </w:rPr>
        <w:footnoteRef/>
      </w:r>
      <w:r w:rsidRPr="00312CEA">
        <w:rPr>
          <w:rFonts w:ascii="Sylfaen" w:hAnsi="Sylfaen"/>
        </w:rPr>
        <w:t xml:space="preserve"> </w:t>
      </w:r>
      <w:r w:rsidRPr="00312CEA">
        <w:rPr>
          <w:rFonts w:ascii="Sylfaen" w:hAnsi="Sylfaen"/>
          <w:lang w:val="ka-GE"/>
        </w:rPr>
        <w:t>ევროკომისია</w:t>
      </w:r>
      <w:r w:rsidRPr="00312CEA">
        <w:rPr>
          <w:rFonts w:ascii="Sylfaen" w:hAnsi="Sylfaen"/>
        </w:rPr>
        <w:t xml:space="preserve"> (2011): "Report of Mapping Exercise on Doctoral Training in Europe – Towards a common approach";</w:t>
      </w:r>
    </w:p>
  </w:footnote>
  <w:footnote w:id="4">
    <w:p w:rsidR="00312CEA" w:rsidRPr="00312CEA" w:rsidRDefault="00312CEA">
      <w:pPr>
        <w:pStyle w:val="FootnoteText"/>
        <w:rPr>
          <w:rFonts w:ascii="Sylfaen" w:hAnsi="Sylfaen"/>
          <w:lang w:val="ka-GE"/>
        </w:rPr>
      </w:pPr>
      <w:r w:rsidRPr="00312CEA">
        <w:rPr>
          <w:rStyle w:val="FootnoteReference"/>
          <w:rFonts w:ascii="Sylfaen" w:hAnsi="Sylfaen"/>
        </w:rPr>
        <w:footnoteRef/>
      </w:r>
      <w:r w:rsidRPr="00312CEA">
        <w:rPr>
          <w:rFonts w:ascii="Sylfaen" w:hAnsi="Sylfaen"/>
        </w:rPr>
        <w:t xml:space="preserve"> </w:t>
      </w:r>
      <w:r w:rsidRPr="00312CEA">
        <w:rPr>
          <w:rFonts w:ascii="Sylfaen" w:hAnsi="Sylfaen"/>
          <w:lang w:val="ka-GE"/>
        </w:rPr>
        <w:t>ევროპული უნივერსიტეტების ასოციაცია</w:t>
      </w:r>
      <w:r w:rsidRPr="00312CEA">
        <w:rPr>
          <w:rFonts w:ascii="Sylfaen" w:hAnsi="Sylfaen"/>
        </w:rPr>
        <w:t xml:space="preserve"> (2009): “Survey of Master Degrees in Europe”;</w:t>
      </w:r>
    </w:p>
  </w:footnote>
  <w:footnote w:id="5">
    <w:p w:rsidR="00312CEA" w:rsidRPr="00522DA7" w:rsidRDefault="00312CEA">
      <w:pPr>
        <w:pStyle w:val="FootnoteText"/>
        <w:rPr>
          <w:rFonts w:ascii="Sylfaen" w:hAnsi="Sylfaen"/>
          <w:lang w:val="ka-GE"/>
        </w:rPr>
      </w:pPr>
      <w:r>
        <w:rPr>
          <w:rStyle w:val="FootnoteReference"/>
        </w:rPr>
        <w:footnoteRef/>
      </w:r>
      <w:r>
        <w:t xml:space="preserve"> </w:t>
      </w:r>
      <w:r w:rsidRPr="00522DA7">
        <w:rPr>
          <w:rFonts w:ascii="Sylfaen" w:hAnsi="Sylfaen"/>
          <w:lang w:val="ka-GE"/>
        </w:rPr>
        <w:t>ევროკომისია</w:t>
      </w:r>
      <w:r w:rsidRPr="00522DA7">
        <w:rPr>
          <w:rFonts w:ascii="Sylfaen" w:hAnsi="Sylfaen"/>
        </w:rPr>
        <w:t xml:space="preserve"> (2009): "ECTS Users’ Guide";</w:t>
      </w:r>
    </w:p>
  </w:footnote>
  <w:footnote w:id="6">
    <w:p w:rsidR="00522DA7" w:rsidRPr="00522DA7" w:rsidRDefault="00522DA7">
      <w:pPr>
        <w:pStyle w:val="FootnoteText"/>
        <w:rPr>
          <w:rFonts w:ascii="Sylfaen" w:hAnsi="Sylfaen"/>
          <w:lang w:val="ka-GE"/>
        </w:rPr>
      </w:pPr>
      <w:r>
        <w:rPr>
          <w:rStyle w:val="FootnoteReference"/>
        </w:rPr>
        <w:footnoteRef/>
      </w:r>
      <w:r>
        <w:t xml:space="preserve"> </w:t>
      </w:r>
      <w:r>
        <w:rPr>
          <w:rFonts w:ascii="Sylfaen" w:hAnsi="Sylfaen"/>
          <w:lang w:val="ka-GE"/>
        </w:rPr>
        <w:t>ბუქარესტის მინისტრთა კონფერენცია</w:t>
      </w:r>
      <w:r w:rsidRPr="00522DA7">
        <w:t xml:space="preserve"> </w:t>
      </w:r>
      <w:r w:rsidRPr="00522DA7">
        <w:rPr>
          <w:rFonts w:ascii="Sylfaen" w:hAnsi="Sylfaen"/>
        </w:rPr>
        <w:t>(2012): "Mobility for Better Learning. Mobility strategy 2020 for the European Higher Education Area (EHEA)";</w:t>
      </w:r>
    </w:p>
  </w:footnote>
  <w:footnote w:id="7">
    <w:p w:rsidR="00522DA7" w:rsidRPr="00522DA7" w:rsidRDefault="00522DA7">
      <w:pPr>
        <w:pStyle w:val="FootnoteText"/>
        <w:rPr>
          <w:rFonts w:ascii="Sylfaen" w:hAnsi="Sylfaen"/>
          <w:lang w:val="ka-GE"/>
        </w:rPr>
      </w:pPr>
      <w:r>
        <w:rPr>
          <w:rStyle w:val="FootnoteReference"/>
        </w:rPr>
        <w:footnoteRef/>
      </w:r>
      <w:r>
        <w:t xml:space="preserve"> </w:t>
      </w:r>
      <w:r w:rsidRPr="00522DA7">
        <w:rPr>
          <w:rFonts w:ascii="Sylfaen" w:hAnsi="Sylfaen"/>
          <w:lang w:val="ka-GE"/>
        </w:rPr>
        <w:t>ევროსაბჭო</w:t>
      </w:r>
      <w:r w:rsidRPr="00522DA7">
        <w:rPr>
          <w:rFonts w:ascii="Sylfaen" w:hAnsi="Sylfaen"/>
        </w:rPr>
        <w:t>/UNESCO (1997): "Lisbon Convention on the Recognition of Qualifications concerning Higher Education in the European Region";</w:t>
      </w:r>
    </w:p>
  </w:footnote>
  <w:footnote w:id="8">
    <w:p w:rsidR="00522DA7" w:rsidRPr="00522DA7" w:rsidRDefault="00522DA7">
      <w:pPr>
        <w:pStyle w:val="FootnoteText"/>
        <w:rPr>
          <w:rFonts w:ascii="Sylfaen" w:hAnsi="Sylfaen"/>
          <w:lang w:val="ka-GE"/>
        </w:rPr>
      </w:pPr>
      <w:r w:rsidRPr="00522DA7">
        <w:rPr>
          <w:rStyle w:val="FootnoteReference"/>
          <w:rFonts w:ascii="Sylfaen" w:hAnsi="Sylfaen"/>
        </w:rPr>
        <w:footnoteRef/>
      </w:r>
      <w:r w:rsidRPr="00522DA7">
        <w:rPr>
          <w:rFonts w:ascii="Sylfaen" w:hAnsi="Sylfaen"/>
          <w:lang w:val="ka-GE"/>
        </w:rPr>
        <w:t xml:space="preserve"> NUFFIC, ნიდერლანდების ორგანიზაცია უმაღლეს განათლებაში საერთაშორისო თანამშრომლობისათვის (2012): "European Area of Recognition Manual";</w:t>
      </w:r>
    </w:p>
  </w:footnote>
  <w:footnote w:id="9">
    <w:p w:rsidR="00522DA7" w:rsidRPr="00522DA7" w:rsidRDefault="00522DA7">
      <w:pPr>
        <w:pStyle w:val="FootnoteText"/>
        <w:rPr>
          <w:rFonts w:ascii="Sylfaen" w:hAnsi="Sylfaen"/>
          <w:lang w:val="ka-GE"/>
        </w:rPr>
      </w:pPr>
      <w:r w:rsidRPr="00522DA7">
        <w:rPr>
          <w:rStyle w:val="FootnoteReference"/>
          <w:rFonts w:ascii="Sylfaen" w:hAnsi="Sylfaen"/>
        </w:rPr>
        <w:footnoteRef/>
      </w:r>
      <w:r w:rsidRPr="00522DA7">
        <w:rPr>
          <w:rFonts w:ascii="Sylfaen" w:hAnsi="Sylfaen"/>
        </w:rPr>
        <w:t xml:space="preserve"> </w:t>
      </w:r>
      <w:r w:rsidRPr="00522DA7">
        <w:rPr>
          <w:rFonts w:ascii="Sylfaen" w:hAnsi="Sylfaen"/>
          <w:lang w:val="ka-GE"/>
        </w:rPr>
        <w:t>ლონდონის მინისტრთა კონფერენცია</w:t>
      </w:r>
      <w:r w:rsidRPr="00522DA7">
        <w:rPr>
          <w:rFonts w:ascii="Sylfaen" w:hAnsi="Sylfaen"/>
        </w:rPr>
        <w:t xml:space="preserve"> (2007): "European Higher Education in a Global Setting. A Strategy for the External Dimension of the Bologna Process".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1C7888"/>
    <w:multiLevelType w:val="hybridMultilevel"/>
    <w:tmpl w:val="B1627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037143"/>
    <w:multiLevelType w:val="hybridMultilevel"/>
    <w:tmpl w:val="E534A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4484311"/>
    <w:multiLevelType w:val="hybridMultilevel"/>
    <w:tmpl w:val="2F02B91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F6E"/>
    <w:rsid w:val="00042CBC"/>
    <w:rsid w:val="00093259"/>
    <w:rsid w:val="000A37CA"/>
    <w:rsid w:val="000C2A9F"/>
    <w:rsid w:val="000F338C"/>
    <w:rsid w:val="001163A8"/>
    <w:rsid w:val="0014510C"/>
    <w:rsid w:val="00154D74"/>
    <w:rsid w:val="001576F7"/>
    <w:rsid w:val="00173257"/>
    <w:rsid w:val="001806E0"/>
    <w:rsid w:val="0019543C"/>
    <w:rsid w:val="001C4D2E"/>
    <w:rsid w:val="001D532A"/>
    <w:rsid w:val="001F6F5D"/>
    <w:rsid w:val="00233D25"/>
    <w:rsid w:val="002724EE"/>
    <w:rsid w:val="0028140D"/>
    <w:rsid w:val="002816B7"/>
    <w:rsid w:val="00292EEF"/>
    <w:rsid w:val="002A1D02"/>
    <w:rsid w:val="00312CEA"/>
    <w:rsid w:val="00377B97"/>
    <w:rsid w:val="003805F1"/>
    <w:rsid w:val="003B5A81"/>
    <w:rsid w:val="003C650C"/>
    <w:rsid w:val="00403AC5"/>
    <w:rsid w:val="0042536D"/>
    <w:rsid w:val="00485EFA"/>
    <w:rsid w:val="005069A3"/>
    <w:rsid w:val="00522DA7"/>
    <w:rsid w:val="00536C56"/>
    <w:rsid w:val="00564318"/>
    <w:rsid w:val="00577850"/>
    <w:rsid w:val="005A7D9A"/>
    <w:rsid w:val="005D0BDE"/>
    <w:rsid w:val="00631292"/>
    <w:rsid w:val="006615FB"/>
    <w:rsid w:val="00663864"/>
    <w:rsid w:val="0068289C"/>
    <w:rsid w:val="00684D94"/>
    <w:rsid w:val="00696313"/>
    <w:rsid w:val="006E421E"/>
    <w:rsid w:val="007423E4"/>
    <w:rsid w:val="00751ED3"/>
    <w:rsid w:val="00752C32"/>
    <w:rsid w:val="0076378F"/>
    <w:rsid w:val="00791945"/>
    <w:rsid w:val="007E07B4"/>
    <w:rsid w:val="00851C32"/>
    <w:rsid w:val="00856DB0"/>
    <w:rsid w:val="008A1C11"/>
    <w:rsid w:val="008A58CF"/>
    <w:rsid w:val="008B30EB"/>
    <w:rsid w:val="008E2856"/>
    <w:rsid w:val="008E6D7B"/>
    <w:rsid w:val="008F4BBA"/>
    <w:rsid w:val="009B008E"/>
    <w:rsid w:val="00A217E5"/>
    <w:rsid w:val="00A22AFD"/>
    <w:rsid w:val="00A25789"/>
    <w:rsid w:val="00A405F1"/>
    <w:rsid w:val="00A75F6E"/>
    <w:rsid w:val="00AD5076"/>
    <w:rsid w:val="00AD51BC"/>
    <w:rsid w:val="00BA46A9"/>
    <w:rsid w:val="00BA6D45"/>
    <w:rsid w:val="00BD6578"/>
    <w:rsid w:val="00BE13EC"/>
    <w:rsid w:val="00C532A8"/>
    <w:rsid w:val="00C643F1"/>
    <w:rsid w:val="00C74B80"/>
    <w:rsid w:val="00C77B4F"/>
    <w:rsid w:val="00C80756"/>
    <w:rsid w:val="00C86F47"/>
    <w:rsid w:val="00C87133"/>
    <w:rsid w:val="00CA21DC"/>
    <w:rsid w:val="00CB148F"/>
    <w:rsid w:val="00CF51E5"/>
    <w:rsid w:val="00D16B83"/>
    <w:rsid w:val="00D34269"/>
    <w:rsid w:val="00D377B5"/>
    <w:rsid w:val="00D509C6"/>
    <w:rsid w:val="00D6725C"/>
    <w:rsid w:val="00DA65AB"/>
    <w:rsid w:val="00DE4E72"/>
    <w:rsid w:val="00E04A87"/>
    <w:rsid w:val="00E0618B"/>
    <w:rsid w:val="00E377A6"/>
    <w:rsid w:val="00ED60EB"/>
    <w:rsid w:val="00F40613"/>
    <w:rsid w:val="00FA59E5"/>
    <w:rsid w:val="00FA6EE9"/>
    <w:rsid w:val="00FE19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82F945C-8DDF-4DB3-BA20-F6B3C3BB6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75F6E"/>
    <w:pPr>
      <w:autoSpaceDE w:val="0"/>
      <w:autoSpaceDN w:val="0"/>
      <w:adjustRightInd w:val="0"/>
      <w:spacing w:after="0" w:line="240" w:lineRule="auto"/>
    </w:pPr>
    <w:rPr>
      <w:rFonts w:ascii="Arial" w:hAnsi="Arial" w:cs="Arial"/>
      <w:color w:val="000000"/>
      <w:sz w:val="24"/>
      <w:szCs w:val="24"/>
    </w:rPr>
  </w:style>
  <w:style w:type="paragraph" w:styleId="NoSpacing">
    <w:name w:val="No Spacing"/>
    <w:uiPriority w:val="1"/>
    <w:qFormat/>
    <w:rsid w:val="00FA6EE9"/>
    <w:pPr>
      <w:spacing w:after="0" w:line="240" w:lineRule="auto"/>
    </w:pPr>
  </w:style>
  <w:style w:type="paragraph" w:styleId="Header">
    <w:name w:val="header"/>
    <w:basedOn w:val="Normal"/>
    <w:link w:val="HeaderChar"/>
    <w:uiPriority w:val="99"/>
    <w:unhideWhenUsed/>
    <w:rsid w:val="00D16B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6B83"/>
  </w:style>
  <w:style w:type="paragraph" w:styleId="Footer">
    <w:name w:val="footer"/>
    <w:basedOn w:val="Normal"/>
    <w:link w:val="FooterChar"/>
    <w:uiPriority w:val="99"/>
    <w:unhideWhenUsed/>
    <w:rsid w:val="00D16B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6B83"/>
  </w:style>
  <w:style w:type="paragraph" w:styleId="FootnoteText">
    <w:name w:val="footnote text"/>
    <w:basedOn w:val="Normal"/>
    <w:link w:val="FootnoteTextChar"/>
    <w:uiPriority w:val="99"/>
    <w:semiHidden/>
    <w:unhideWhenUsed/>
    <w:rsid w:val="00312CE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12CEA"/>
    <w:rPr>
      <w:sz w:val="20"/>
      <w:szCs w:val="20"/>
    </w:rPr>
  </w:style>
  <w:style w:type="character" w:styleId="FootnoteReference">
    <w:name w:val="footnote reference"/>
    <w:basedOn w:val="DefaultParagraphFont"/>
    <w:uiPriority w:val="99"/>
    <w:semiHidden/>
    <w:unhideWhenUsed/>
    <w:rsid w:val="00312CE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CF8DCD-826E-45C1-9979-FB542CC8A6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2997</Words>
  <Characters>17084</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Nino Svanadze</cp:lastModifiedBy>
  <cp:revision>2</cp:revision>
  <dcterms:created xsi:type="dcterms:W3CDTF">2023-01-26T10:14:00Z</dcterms:created>
  <dcterms:modified xsi:type="dcterms:W3CDTF">2023-01-26T10:14:00Z</dcterms:modified>
</cp:coreProperties>
</file>